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3CFC" w:rsidRDefault="00D46C75" w:rsidP="009732A6">
      <w:pPr>
        <w:jc w:val="center"/>
      </w:pPr>
      <w:r>
        <w:rPr>
          <w:noProof/>
        </w:rPr>
        <w:drawing>
          <wp:inline distT="0" distB="0" distL="0" distR="0">
            <wp:extent cx="2617272" cy="295159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615623" cy="2949735"/>
                    </a:xfrm>
                    <a:prstGeom prst="rect">
                      <a:avLst/>
                    </a:prstGeom>
                    <a:noFill/>
                    <a:ln w="9525">
                      <a:noFill/>
                      <a:miter lim="800000"/>
                      <a:headEnd/>
                      <a:tailEnd/>
                    </a:ln>
                  </pic:spPr>
                </pic:pic>
              </a:graphicData>
            </a:graphic>
          </wp:inline>
        </w:drawing>
      </w:r>
    </w:p>
    <w:p w:rsidR="009732A6" w:rsidRPr="00603C8F" w:rsidRDefault="009802F7" w:rsidP="009802F7">
      <w:pPr>
        <w:jc w:val="center"/>
        <w:rPr>
          <w:b/>
          <w:sz w:val="56"/>
          <w:szCs w:val="56"/>
        </w:rPr>
      </w:pPr>
      <w:r w:rsidRPr="00603C8F">
        <w:rPr>
          <w:b/>
          <w:sz w:val="56"/>
          <w:szCs w:val="56"/>
          <w:u w:val="single"/>
        </w:rPr>
        <w:t>Engineering Team</w:t>
      </w:r>
      <w:r w:rsidRPr="00603C8F">
        <w:rPr>
          <w:b/>
          <w:sz w:val="56"/>
          <w:szCs w:val="56"/>
        </w:rPr>
        <w:t>:</w:t>
      </w:r>
    </w:p>
    <w:p w:rsidR="00544B91" w:rsidRDefault="00544B91" w:rsidP="00544B91">
      <w:pPr>
        <w:jc w:val="center"/>
        <w:rPr>
          <w:b/>
          <w:sz w:val="24"/>
          <w:szCs w:val="24"/>
        </w:rPr>
        <w:sectPr w:rsidR="00544B91" w:rsidSect="003B38E5">
          <w:headerReference w:type="default" r:id="rId10"/>
          <w:footerReference w:type="default" r:id="rId11"/>
          <w:pgSz w:w="12240" w:h="15840"/>
          <w:pgMar w:top="1440" w:right="1440" w:bottom="1440" w:left="1440" w:header="720" w:footer="720" w:gutter="0"/>
          <w:cols w:space="720"/>
          <w:docGrid w:linePitch="360"/>
        </w:sectPr>
      </w:pPr>
    </w:p>
    <w:p w:rsidR="009802F7" w:rsidRPr="00603C8F" w:rsidRDefault="009802F7" w:rsidP="00544B91">
      <w:pPr>
        <w:jc w:val="center"/>
        <w:rPr>
          <w:sz w:val="24"/>
          <w:szCs w:val="24"/>
        </w:rPr>
      </w:pPr>
      <w:r w:rsidRPr="00603C8F">
        <w:rPr>
          <w:sz w:val="24"/>
          <w:szCs w:val="24"/>
        </w:rPr>
        <w:lastRenderedPageBreak/>
        <w:t>Matthew Belden</w:t>
      </w:r>
    </w:p>
    <w:p w:rsidR="004E6D5A" w:rsidRPr="00603C8F" w:rsidRDefault="004E6D5A" w:rsidP="004E6D5A">
      <w:pPr>
        <w:jc w:val="center"/>
        <w:rPr>
          <w:sz w:val="24"/>
          <w:szCs w:val="24"/>
        </w:rPr>
      </w:pPr>
      <w:r w:rsidRPr="00603C8F">
        <w:rPr>
          <w:sz w:val="24"/>
          <w:szCs w:val="24"/>
        </w:rPr>
        <w:t>Arash Ebad</w:t>
      </w:r>
    </w:p>
    <w:p w:rsidR="009802F7" w:rsidRPr="00603C8F" w:rsidRDefault="00D47FB3" w:rsidP="00544B91">
      <w:pPr>
        <w:jc w:val="center"/>
        <w:rPr>
          <w:sz w:val="24"/>
          <w:szCs w:val="24"/>
        </w:rPr>
      </w:pPr>
      <w:r w:rsidRPr="00603C8F">
        <w:rPr>
          <w:sz w:val="24"/>
          <w:szCs w:val="24"/>
        </w:rPr>
        <w:t>Cesar Elizondo</w:t>
      </w:r>
    </w:p>
    <w:p w:rsidR="004E6D5A" w:rsidRPr="00603C8F" w:rsidRDefault="004E6D5A" w:rsidP="004E6D5A">
      <w:pPr>
        <w:jc w:val="center"/>
        <w:rPr>
          <w:sz w:val="24"/>
          <w:szCs w:val="24"/>
        </w:rPr>
      </w:pPr>
      <w:r w:rsidRPr="00603C8F">
        <w:rPr>
          <w:sz w:val="24"/>
          <w:szCs w:val="24"/>
        </w:rPr>
        <w:t>Matthew Garcia</w:t>
      </w:r>
    </w:p>
    <w:p w:rsidR="004E6D5A" w:rsidRDefault="00D47FB3" w:rsidP="004E6D5A">
      <w:pPr>
        <w:jc w:val="center"/>
        <w:rPr>
          <w:sz w:val="24"/>
          <w:szCs w:val="24"/>
        </w:rPr>
      </w:pPr>
      <w:r w:rsidRPr="00603C8F">
        <w:rPr>
          <w:sz w:val="24"/>
          <w:szCs w:val="24"/>
        </w:rPr>
        <w:t>Darren George</w:t>
      </w:r>
    </w:p>
    <w:p w:rsidR="004E6D5A" w:rsidRPr="00603C8F" w:rsidRDefault="004E6D5A" w:rsidP="004E6D5A">
      <w:pPr>
        <w:jc w:val="center"/>
        <w:rPr>
          <w:sz w:val="24"/>
          <w:szCs w:val="24"/>
        </w:rPr>
      </w:pPr>
      <w:r w:rsidRPr="00603C8F">
        <w:rPr>
          <w:sz w:val="24"/>
          <w:szCs w:val="24"/>
        </w:rPr>
        <w:t>Thomas Gerstenberg</w:t>
      </w:r>
    </w:p>
    <w:p w:rsidR="004E6D5A" w:rsidRPr="00603C8F" w:rsidRDefault="004E6D5A" w:rsidP="004E6D5A">
      <w:pPr>
        <w:jc w:val="center"/>
        <w:rPr>
          <w:sz w:val="24"/>
          <w:szCs w:val="24"/>
        </w:rPr>
      </w:pPr>
      <w:r w:rsidRPr="00603C8F">
        <w:rPr>
          <w:sz w:val="24"/>
          <w:szCs w:val="24"/>
        </w:rPr>
        <w:lastRenderedPageBreak/>
        <w:t>Chad Higgins</w:t>
      </w:r>
    </w:p>
    <w:p w:rsidR="004E6D5A" w:rsidRPr="00603C8F" w:rsidRDefault="004E6D5A" w:rsidP="004E6D5A">
      <w:pPr>
        <w:jc w:val="center"/>
        <w:rPr>
          <w:sz w:val="24"/>
          <w:szCs w:val="24"/>
        </w:rPr>
      </w:pPr>
      <w:r w:rsidRPr="00603C8F">
        <w:rPr>
          <w:sz w:val="24"/>
          <w:szCs w:val="24"/>
        </w:rPr>
        <w:t>Cynthia Lopez</w:t>
      </w:r>
    </w:p>
    <w:p w:rsidR="007A0BF2" w:rsidRDefault="004E6D5A" w:rsidP="004E6D5A">
      <w:pPr>
        <w:jc w:val="center"/>
        <w:rPr>
          <w:sz w:val="24"/>
          <w:szCs w:val="24"/>
        </w:rPr>
      </w:pPr>
      <w:r w:rsidRPr="00603C8F">
        <w:rPr>
          <w:sz w:val="24"/>
          <w:szCs w:val="24"/>
        </w:rPr>
        <w:t>Kristin Makowski</w:t>
      </w:r>
    </w:p>
    <w:p w:rsidR="004E6D5A" w:rsidRPr="00603C8F" w:rsidRDefault="004E6D5A" w:rsidP="004E6D5A">
      <w:pPr>
        <w:jc w:val="center"/>
        <w:rPr>
          <w:sz w:val="24"/>
          <w:szCs w:val="24"/>
        </w:rPr>
      </w:pPr>
      <w:r w:rsidRPr="00603C8F">
        <w:rPr>
          <w:sz w:val="24"/>
          <w:szCs w:val="24"/>
        </w:rPr>
        <w:t>Mark Parangue</w:t>
      </w:r>
    </w:p>
    <w:p w:rsidR="00D47FB3" w:rsidRPr="007A0BF2" w:rsidRDefault="007A0BF2" w:rsidP="007A0BF2">
      <w:pPr>
        <w:jc w:val="center"/>
        <w:rPr>
          <w:sz w:val="24"/>
          <w:szCs w:val="24"/>
        </w:rPr>
      </w:pPr>
      <w:r w:rsidRPr="00603C8F">
        <w:rPr>
          <w:sz w:val="24"/>
          <w:szCs w:val="24"/>
        </w:rPr>
        <w:t>Robert Paulino</w:t>
      </w:r>
    </w:p>
    <w:p w:rsidR="007A0BF2" w:rsidRPr="004E6D5A" w:rsidRDefault="004E6D5A" w:rsidP="004E6D5A">
      <w:pPr>
        <w:jc w:val="center"/>
        <w:rPr>
          <w:sz w:val="24"/>
          <w:szCs w:val="24"/>
        </w:rPr>
        <w:sectPr w:rsidR="007A0BF2" w:rsidRPr="004E6D5A" w:rsidSect="00544B91">
          <w:type w:val="continuous"/>
          <w:pgSz w:w="12240" w:h="15840"/>
          <w:pgMar w:top="1440" w:right="1440" w:bottom="1440" w:left="1440" w:header="720" w:footer="720" w:gutter="0"/>
          <w:cols w:num="2" w:space="720"/>
          <w:docGrid w:linePitch="360"/>
        </w:sectPr>
      </w:pPr>
      <w:r>
        <w:rPr>
          <w:sz w:val="24"/>
          <w:szCs w:val="24"/>
        </w:rPr>
        <w:t>Louis Tiger</w:t>
      </w:r>
    </w:p>
    <w:p w:rsidR="00174B8C" w:rsidRPr="00A80863" w:rsidRDefault="008043FA" w:rsidP="009802F7">
      <w:pPr>
        <w:jc w:val="center"/>
        <w:rPr>
          <w:b/>
          <w:sz w:val="40"/>
          <w:szCs w:val="40"/>
        </w:rPr>
      </w:pPr>
      <w:r w:rsidRPr="00A80863">
        <w:rPr>
          <w:b/>
          <w:sz w:val="40"/>
          <w:szCs w:val="40"/>
          <w:u w:val="single"/>
        </w:rPr>
        <w:lastRenderedPageBreak/>
        <w:t>Sponsored By</w:t>
      </w:r>
      <w:r w:rsidRPr="00A80863">
        <w:rPr>
          <w:b/>
          <w:sz w:val="40"/>
          <w:szCs w:val="40"/>
        </w:rPr>
        <w:t>:</w:t>
      </w:r>
    </w:p>
    <w:p w:rsidR="008043FA" w:rsidRPr="00603C8F" w:rsidRDefault="008043FA" w:rsidP="009802F7">
      <w:pPr>
        <w:jc w:val="center"/>
        <w:rPr>
          <w:sz w:val="32"/>
          <w:szCs w:val="32"/>
        </w:rPr>
      </w:pPr>
      <w:r w:rsidRPr="00603C8F">
        <w:rPr>
          <w:sz w:val="32"/>
          <w:szCs w:val="32"/>
        </w:rPr>
        <w:t>San Diego Gas &amp; Electric</w:t>
      </w:r>
    </w:p>
    <w:p w:rsidR="00FF60AF" w:rsidRPr="00A80863" w:rsidRDefault="00FF60AF" w:rsidP="009802F7">
      <w:pPr>
        <w:jc w:val="center"/>
        <w:rPr>
          <w:b/>
          <w:sz w:val="40"/>
          <w:szCs w:val="40"/>
        </w:rPr>
      </w:pPr>
      <w:r w:rsidRPr="00A80863">
        <w:rPr>
          <w:b/>
          <w:sz w:val="40"/>
          <w:szCs w:val="40"/>
          <w:u w:val="single"/>
        </w:rPr>
        <w:t>Submitted To</w:t>
      </w:r>
      <w:r w:rsidRPr="00A80863">
        <w:rPr>
          <w:b/>
          <w:sz w:val="40"/>
          <w:szCs w:val="40"/>
        </w:rPr>
        <w:t>:</w:t>
      </w:r>
    </w:p>
    <w:p w:rsidR="00FF60AF" w:rsidRPr="00603C8F" w:rsidRDefault="00A80863" w:rsidP="009802F7">
      <w:pPr>
        <w:jc w:val="center"/>
        <w:rPr>
          <w:sz w:val="32"/>
          <w:szCs w:val="32"/>
        </w:rPr>
      </w:pPr>
      <w:r w:rsidRPr="00603C8F">
        <w:rPr>
          <w:sz w:val="32"/>
          <w:szCs w:val="32"/>
        </w:rPr>
        <w:t>John Kennedy and Dr. Lal Tummala</w:t>
      </w:r>
    </w:p>
    <w:p w:rsidR="00845CCD" w:rsidRPr="00603C8F" w:rsidRDefault="00603C8F" w:rsidP="009802F7">
      <w:pPr>
        <w:jc w:val="center"/>
        <w:rPr>
          <w:sz w:val="32"/>
          <w:szCs w:val="32"/>
        </w:rPr>
      </w:pPr>
      <w:r w:rsidRPr="00603C8F">
        <w:rPr>
          <w:sz w:val="32"/>
          <w:szCs w:val="32"/>
        </w:rPr>
        <w:t>San Diego State University</w:t>
      </w:r>
    </w:p>
    <w:p w:rsidR="001A5F79" w:rsidRPr="00F93391" w:rsidRDefault="00603C8F" w:rsidP="00F93391">
      <w:pPr>
        <w:jc w:val="center"/>
        <w:rPr>
          <w:b/>
          <w:sz w:val="40"/>
          <w:szCs w:val="40"/>
        </w:rPr>
      </w:pPr>
      <w:r w:rsidRPr="00603C8F">
        <w:rPr>
          <w:sz w:val="32"/>
          <w:szCs w:val="32"/>
        </w:rPr>
        <w:t>May 16, 2014</w:t>
      </w:r>
      <w:r w:rsidR="001A5F79">
        <w:br w:type="page"/>
      </w:r>
    </w:p>
    <w:sdt>
      <w:sdtPr>
        <w:rPr>
          <w:rFonts w:eastAsiaTheme="minorEastAsia" w:cstheme="minorBidi"/>
          <w:b w:val="0"/>
          <w:bCs w:val="0"/>
          <w:sz w:val="22"/>
          <w:szCs w:val="22"/>
          <w:u w:val="none"/>
        </w:rPr>
        <w:id w:val="1499067849"/>
        <w:docPartObj>
          <w:docPartGallery w:val="Table of Contents"/>
          <w:docPartUnique/>
        </w:docPartObj>
      </w:sdtPr>
      <w:sdtEndPr>
        <w:rPr>
          <w:noProof/>
          <w:sz w:val="24"/>
          <w:szCs w:val="24"/>
        </w:rPr>
      </w:sdtEndPr>
      <w:sdtContent>
        <w:p w:rsidR="001A5F79" w:rsidRDefault="001A5F79">
          <w:pPr>
            <w:pStyle w:val="TOCHeading"/>
          </w:pPr>
          <w:r>
            <w:t>Table of Contents</w:t>
          </w:r>
        </w:p>
        <w:p w:rsidR="00C77267" w:rsidRPr="00D64E7C" w:rsidRDefault="001A5F79" w:rsidP="00D64E7C">
          <w:pPr>
            <w:pStyle w:val="TOC1"/>
            <w:tabs>
              <w:tab w:val="right" w:leader="dot" w:pos="9350"/>
            </w:tabs>
            <w:spacing w:line="480" w:lineRule="auto"/>
            <w:rPr>
              <w:noProof/>
              <w:sz w:val="24"/>
              <w:szCs w:val="24"/>
              <w:lang w:eastAsia="en-US"/>
            </w:rPr>
          </w:pPr>
          <w:r w:rsidRPr="001A5F79">
            <w:rPr>
              <w:sz w:val="24"/>
              <w:szCs w:val="24"/>
            </w:rPr>
            <w:fldChar w:fldCharType="begin"/>
          </w:r>
          <w:r w:rsidRPr="001A5F79">
            <w:rPr>
              <w:sz w:val="24"/>
              <w:szCs w:val="24"/>
            </w:rPr>
            <w:instrText xml:space="preserve"> TOC \o "1-3" \h \z \u </w:instrText>
          </w:r>
          <w:r w:rsidRPr="001A5F79">
            <w:rPr>
              <w:sz w:val="24"/>
              <w:szCs w:val="24"/>
            </w:rPr>
            <w:fldChar w:fldCharType="separate"/>
          </w:r>
          <w:hyperlink w:anchor="_Toc387917509" w:history="1">
            <w:r w:rsidR="00C77267" w:rsidRPr="00D64E7C">
              <w:rPr>
                <w:rStyle w:val="Hyperlink"/>
                <w:noProof/>
                <w:sz w:val="24"/>
                <w:szCs w:val="24"/>
              </w:rPr>
              <w:t>Abstract</w:t>
            </w:r>
            <w:r w:rsidR="00C77267" w:rsidRPr="00D64E7C">
              <w:rPr>
                <w:noProof/>
                <w:webHidden/>
                <w:sz w:val="24"/>
                <w:szCs w:val="24"/>
              </w:rPr>
              <w:tab/>
            </w:r>
            <w:r w:rsidR="00C77267" w:rsidRPr="00D64E7C">
              <w:rPr>
                <w:noProof/>
                <w:webHidden/>
                <w:sz w:val="24"/>
                <w:szCs w:val="24"/>
              </w:rPr>
              <w:fldChar w:fldCharType="begin"/>
            </w:r>
            <w:r w:rsidR="00C77267" w:rsidRPr="00D64E7C">
              <w:rPr>
                <w:noProof/>
                <w:webHidden/>
                <w:sz w:val="24"/>
                <w:szCs w:val="24"/>
              </w:rPr>
              <w:instrText xml:space="preserve"> PAGEREF _Toc387917509 \h </w:instrText>
            </w:r>
            <w:r w:rsidR="00C77267" w:rsidRPr="00D64E7C">
              <w:rPr>
                <w:noProof/>
                <w:webHidden/>
                <w:sz w:val="24"/>
                <w:szCs w:val="24"/>
              </w:rPr>
            </w:r>
            <w:r w:rsidR="00C77267" w:rsidRPr="00D64E7C">
              <w:rPr>
                <w:noProof/>
                <w:webHidden/>
                <w:sz w:val="24"/>
                <w:szCs w:val="24"/>
              </w:rPr>
              <w:fldChar w:fldCharType="separate"/>
            </w:r>
            <w:r w:rsidR="00A74F37">
              <w:rPr>
                <w:noProof/>
                <w:webHidden/>
                <w:sz w:val="24"/>
                <w:szCs w:val="24"/>
              </w:rPr>
              <w:t>1</w:t>
            </w:r>
            <w:r w:rsidR="00C77267" w:rsidRPr="00D64E7C">
              <w:rPr>
                <w:noProof/>
                <w:webHidden/>
                <w:sz w:val="24"/>
                <w:szCs w:val="24"/>
              </w:rPr>
              <w:fldChar w:fldCharType="end"/>
            </w:r>
          </w:hyperlink>
        </w:p>
        <w:p w:rsidR="00C77267" w:rsidRPr="00D64E7C" w:rsidRDefault="0090430F" w:rsidP="00D64E7C">
          <w:pPr>
            <w:pStyle w:val="TOC1"/>
            <w:tabs>
              <w:tab w:val="right" w:leader="dot" w:pos="9350"/>
            </w:tabs>
            <w:spacing w:line="480" w:lineRule="auto"/>
            <w:rPr>
              <w:noProof/>
              <w:sz w:val="24"/>
              <w:szCs w:val="24"/>
              <w:lang w:eastAsia="en-US"/>
            </w:rPr>
          </w:pPr>
          <w:hyperlink w:anchor="_Toc387917510" w:history="1">
            <w:r w:rsidR="00C77267" w:rsidRPr="00D64E7C">
              <w:rPr>
                <w:rStyle w:val="Hyperlink"/>
                <w:noProof/>
                <w:sz w:val="24"/>
                <w:szCs w:val="24"/>
              </w:rPr>
              <w:t>Introduction</w:t>
            </w:r>
            <w:r w:rsidR="00C77267" w:rsidRPr="00D64E7C">
              <w:rPr>
                <w:noProof/>
                <w:webHidden/>
                <w:sz w:val="24"/>
                <w:szCs w:val="24"/>
              </w:rPr>
              <w:tab/>
            </w:r>
            <w:r w:rsidR="00C77267" w:rsidRPr="00D64E7C">
              <w:rPr>
                <w:noProof/>
                <w:webHidden/>
                <w:sz w:val="24"/>
                <w:szCs w:val="24"/>
              </w:rPr>
              <w:fldChar w:fldCharType="begin"/>
            </w:r>
            <w:r w:rsidR="00C77267" w:rsidRPr="00D64E7C">
              <w:rPr>
                <w:noProof/>
                <w:webHidden/>
                <w:sz w:val="24"/>
                <w:szCs w:val="24"/>
              </w:rPr>
              <w:instrText xml:space="preserve"> PAGEREF _Toc387917510 \h </w:instrText>
            </w:r>
            <w:r w:rsidR="00C77267" w:rsidRPr="00D64E7C">
              <w:rPr>
                <w:noProof/>
                <w:webHidden/>
                <w:sz w:val="24"/>
                <w:szCs w:val="24"/>
              </w:rPr>
            </w:r>
            <w:r w:rsidR="00C77267" w:rsidRPr="00D64E7C">
              <w:rPr>
                <w:noProof/>
                <w:webHidden/>
                <w:sz w:val="24"/>
                <w:szCs w:val="24"/>
              </w:rPr>
              <w:fldChar w:fldCharType="separate"/>
            </w:r>
            <w:r w:rsidR="00A74F37">
              <w:rPr>
                <w:noProof/>
                <w:webHidden/>
                <w:sz w:val="24"/>
                <w:szCs w:val="24"/>
              </w:rPr>
              <w:t>2</w:t>
            </w:r>
            <w:r w:rsidR="00C77267" w:rsidRPr="00D64E7C">
              <w:rPr>
                <w:noProof/>
                <w:webHidden/>
                <w:sz w:val="24"/>
                <w:szCs w:val="24"/>
              </w:rPr>
              <w:fldChar w:fldCharType="end"/>
            </w:r>
          </w:hyperlink>
        </w:p>
        <w:p w:rsidR="00C77267" w:rsidRPr="00D64E7C" w:rsidRDefault="0090430F" w:rsidP="00D64E7C">
          <w:pPr>
            <w:pStyle w:val="TOC1"/>
            <w:tabs>
              <w:tab w:val="right" w:leader="dot" w:pos="9350"/>
            </w:tabs>
            <w:spacing w:line="480" w:lineRule="auto"/>
            <w:rPr>
              <w:noProof/>
              <w:sz w:val="24"/>
              <w:szCs w:val="24"/>
              <w:lang w:eastAsia="en-US"/>
            </w:rPr>
          </w:pPr>
          <w:hyperlink w:anchor="_Toc387917511" w:history="1">
            <w:r w:rsidR="00C77267" w:rsidRPr="00D64E7C">
              <w:rPr>
                <w:rStyle w:val="Hyperlink"/>
                <w:noProof/>
                <w:sz w:val="24"/>
                <w:szCs w:val="24"/>
              </w:rPr>
              <w:t>System Design</w:t>
            </w:r>
            <w:r w:rsidR="00C77267" w:rsidRPr="00D64E7C">
              <w:rPr>
                <w:noProof/>
                <w:webHidden/>
                <w:sz w:val="24"/>
                <w:szCs w:val="24"/>
              </w:rPr>
              <w:tab/>
            </w:r>
            <w:r w:rsidR="00C77267" w:rsidRPr="00D64E7C">
              <w:rPr>
                <w:noProof/>
                <w:webHidden/>
                <w:sz w:val="24"/>
                <w:szCs w:val="24"/>
              </w:rPr>
              <w:fldChar w:fldCharType="begin"/>
            </w:r>
            <w:r w:rsidR="00C77267" w:rsidRPr="00D64E7C">
              <w:rPr>
                <w:noProof/>
                <w:webHidden/>
                <w:sz w:val="24"/>
                <w:szCs w:val="24"/>
              </w:rPr>
              <w:instrText xml:space="preserve"> PAGEREF _Toc387917511 \h </w:instrText>
            </w:r>
            <w:r w:rsidR="00C77267" w:rsidRPr="00D64E7C">
              <w:rPr>
                <w:noProof/>
                <w:webHidden/>
                <w:sz w:val="24"/>
                <w:szCs w:val="24"/>
              </w:rPr>
            </w:r>
            <w:r w:rsidR="00C77267" w:rsidRPr="00D64E7C">
              <w:rPr>
                <w:noProof/>
                <w:webHidden/>
                <w:sz w:val="24"/>
                <w:szCs w:val="24"/>
              </w:rPr>
              <w:fldChar w:fldCharType="separate"/>
            </w:r>
            <w:r w:rsidR="00A74F37">
              <w:rPr>
                <w:noProof/>
                <w:webHidden/>
                <w:sz w:val="24"/>
                <w:szCs w:val="24"/>
              </w:rPr>
              <w:t>4</w:t>
            </w:r>
            <w:r w:rsidR="00C77267" w:rsidRPr="00D64E7C">
              <w:rPr>
                <w:noProof/>
                <w:webHidden/>
                <w:sz w:val="24"/>
                <w:szCs w:val="24"/>
              </w:rPr>
              <w:fldChar w:fldCharType="end"/>
            </w:r>
          </w:hyperlink>
        </w:p>
        <w:p w:rsidR="00C77267" w:rsidRPr="00D64E7C" w:rsidRDefault="0090430F" w:rsidP="003B38E5">
          <w:pPr>
            <w:pStyle w:val="TOC2"/>
            <w:rPr>
              <w:noProof/>
              <w:lang w:eastAsia="en-US"/>
            </w:rPr>
          </w:pPr>
          <w:hyperlink w:anchor="_Toc387917512" w:history="1">
            <w:r w:rsidR="00C77267" w:rsidRPr="00D64E7C">
              <w:rPr>
                <w:rStyle w:val="Hyperlink"/>
                <w:noProof/>
                <w:sz w:val="24"/>
                <w:szCs w:val="24"/>
              </w:rPr>
              <w:t>User Interface/Web Application</w:t>
            </w:r>
            <w:r w:rsidR="00C77267" w:rsidRPr="00D64E7C">
              <w:rPr>
                <w:noProof/>
                <w:webHidden/>
              </w:rPr>
              <w:tab/>
            </w:r>
            <w:r w:rsidR="00C77267" w:rsidRPr="00D64E7C">
              <w:rPr>
                <w:noProof/>
                <w:webHidden/>
              </w:rPr>
              <w:fldChar w:fldCharType="begin"/>
            </w:r>
            <w:r w:rsidR="00C77267" w:rsidRPr="00D64E7C">
              <w:rPr>
                <w:noProof/>
                <w:webHidden/>
              </w:rPr>
              <w:instrText xml:space="preserve"> PAGEREF _Toc387917512 \h </w:instrText>
            </w:r>
            <w:r w:rsidR="00C77267" w:rsidRPr="00D64E7C">
              <w:rPr>
                <w:noProof/>
                <w:webHidden/>
              </w:rPr>
            </w:r>
            <w:r w:rsidR="00C77267" w:rsidRPr="00D64E7C">
              <w:rPr>
                <w:noProof/>
                <w:webHidden/>
              </w:rPr>
              <w:fldChar w:fldCharType="separate"/>
            </w:r>
            <w:r w:rsidR="00A74F37">
              <w:rPr>
                <w:noProof/>
                <w:webHidden/>
              </w:rPr>
              <w:t>4</w:t>
            </w:r>
            <w:r w:rsidR="00C77267" w:rsidRPr="00D64E7C">
              <w:rPr>
                <w:noProof/>
                <w:webHidden/>
              </w:rPr>
              <w:fldChar w:fldCharType="end"/>
            </w:r>
          </w:hyperlink>
        </w:p>
        <w:p w:rsidR="00C77267" w:rsidRPr="00D64E7C" w:rsidRDefault="0090430F" w:rsidP="003B38E5">
          <w:pPr>
            <w:pStyle w:val="TOC2"/>
            <w:rPr>
              <w:noProof/>
              <w:lang w:eastAsia="en-US"/>
            </w:rPr>
          </w:pPr>
          <w:hyperlink w:anchor="_Toc387917513" w:history="1">
            <w:r w:rsidR="00C77267" w:rsidRPr="00D64E7C">
              <w:rPr>
                <w:rStyle w:val="Hyperlink"/>
                <w:noProof/>
                <w:sz w:val="24"/>
                <w:szCs w:val="24"/>
              </w:rPr>
              <w:t>OSI PI Server</w:t>
            </w:r>
            <w:r w:rsidR="00C77267" w:rsidRPr="00D64E7C">
              <w:rPr>
                <w:noProof/>
                <w:webHidden/>
              </w:rPr>
              <w:tab/>
            </w:r>
            <w:r w:rsidR="00C77267" w:rsidRPr="00D64E7C">
              <w:rPr>
                <w:noProof/>
                <w:webHidden/>
              </w:rPr>
              <w:fldChar w:fldCharType="begin"/>
            </w:r>
            <w:r w:rsidR="00C77267" w:rsidRPr="00D64E7C">
              <w:rPr>
                <w:noProof/>
                <w:webHidden/>
              </w:rPr>
              <w:instrText xml:space="preserve"> PAGEREF _Toc387917513 \h </w:instrText>
            </w:r>
            <w:r w:rsidR="00C77267" w:rsidRPr="00D64E7C">
              <w:rPr>
                <w:noProof/>
                <w:webHidden/>
              </w:rPr>
            </w:r>
            <w:r w:rsidR="00C77267" w:rsidRPr="00D64E7C">
              <w:rPr>
                <w:noProof/>
                <w:webHidden/>
              </w:rPr>
              <w:fldChar w:fldCharType="separate"/>
            </w:r>
            <w:r w:rsidR="00A74F37">
              <w:rPr>
                <w:noProof/>
                <w:webHidden/>
              </w:rPr>
              <w:t>7</w:t>
            </w:r>
            <w:r w:rsidR="00C77267" w:rsidRPr="00D64E7C">
              <w:rPr>
                <w:noProof/>
                <w:webHidden/>
              </w:rPr>
              <w:fldChar w:fldCharType="end"/>
            </w:r>
          </w:hyperlink>
        </w:p>
        <w:p w:rsidR="00C77267" w:rsidRPr="00D64E7C" w:rsidRDefault="0090430F" w:rsidP="003B38E5">
          <w:pPr>
            <w:pStyle w:val="TOC2"/>
            <w:rPr>
              <w:noProof/>
              <w:lang w:eastAsia="en-US"/>
            </w:rPr>
          </w:pPr>
          <w:hyperlink w:anchor="_Toc387917514" w:history="1">
            <w:r w:rsidR="00C77267" w:rsidRPr="00D64E7C">
              <w:rPr>
                <w:rStyle w:val="Hyperlink"/>
                <w:noProof/>
                <w:sz w:val="24"/>
                <w:szCs w:val="24"/>
              </w:rPr>
              <w:t>Central Communication Hub</w:t>
            </w:r>
            <w:r w:rsidR="00C77267" w:rsidRPr="00D64E7C">
              <w:rPr>
                <w:noProof/>
                <w:webHidden/>
              </w:rPr>
              <w:tab/>
            </w:r>
            <w:r w:rsidR="00C77267" w:rsidRPr="00D64E7C">
              <w:rPr>
                <w:noProof/>
                <w:webHidden/>
              </w:rPr>
              <w:fldChar w:fldCharType="begin"/>
            </w:r>
            <w:r w:rsidR="00C77267" w:rsidRPr="00D64E7C">
              <w:rPr>
                <w:noProof/>
                <w:webHidden/>
              </w:rPr>
              <w:instrText xml:space="preserve"> PAGEREF _Toc387917514 \h </w:instrText>
            </w:r>
            <w:r w:rsidR="00C77267" w:rsidRPr="00D64E7C">
              <w:rPr>
                <w:noProof/>
                <w:webHidden/>
              </w:rPr>
            </w:r>
            <w:r w:rsidR="00C77267" w:rsidRPr="00D64E7C">
              <w:rPr>
                <w:noProof/>
                <w:webHidden/>
              </w:rPr>
              <w:fldChar w:fldCharType="separate"/>
            </w:r>
            <w:r w:rsidR="00A74F37">
              <w:rPr>
                <w:noProof/>
                <w:webHidden/>
              </w:rPr>
              <w:t>8</w:t>
            </w:r>
            <w:r w:rsidR="00C77267" w:rsidRPr="00D64E7C">
              <w:rPr>
                <w:noProof/>
                <w:webHidden/>
              </w:rPr>
              <w:fldChar w:fldCharType="end"/>
            </w:r>
          </w:hyperlink>
        </w:p>
        <w:p w:rsidR="00C77267" w:rsidRPr="00D64E7C" w:rsidRDefault="0090430F" w:rsidP="003B38E5">
          <w:pPr>
            <w:pStyle w:val="TOC2"/>
            <w:rPr>
              <w:noProof/>
              <w:lang w:eastAsia="en-US"/>
            </w:rPr>
          </w:pPr>
          <w:hyperlink w:anchor="_Toc387917515" w:history="1">
            <w:r w:rsidR="00C77267" w:rsidRPr="00D64E7C">
              <w:rPr>
                <w:rStyle w:val="Hyperlink"/>
                <w:noProof/>
                <w:sz w:val="24"/>
                <w:szCs w:val="24"/>
              </w:rPr>
              <w:t>Zigbee Communication and Protocol</w:t>
            </w:r>
            <w:r w:rsidR="00C77267" w:rsidRPr="00D64E7C">
              <w:rPr>
                <w:noProof/>
                <w:webHidden/>
              </w:rPr>
              <w:tab/>
            </w:r>
            <w:r w:rsidR="00C77267" w:rsidRPr="00D64E7C">
              <w:rPr>
                <w:noProof/>
                <w:webHidden/>
              </w:rPr>
              <w:fldChar w:fldCharType="begin"/>
            </w:r>
            <w:r w:rsidR="00C77267" w:rsidRPr="00D64E7C">
              <w:rPr>
                <w:noProof/>
                <w:webHidden/>
              </w:rPr>
              <w:instrText xml:space="preserve"> PAGEREF _Toc387917515 \h </w:instrText>
            </w:r>
            <w:r w:rsidR="00C77267" w:rsidRPr="00D64E7C">
              <w:rPr>
                <w:noProof/>
                <w:webHidden/>
              </w:rPr>
            </w:r>
            <w:r w:rsidR="00C77267" w:rsidRPr="00D64E7C">
              <w:rPr>
                <w:noProof/>
                <w:webHidden/>
              </w:rPr>
              <w:fldChar w:fldCharType="separate"/>
            </w:r>
            <w:r w:rsidR="00A74F37">
              <w:rPr>
                <w:noProof/>
                <w:webHidden/>
              </w:rPr>
              <w:t>11</w:t>
            </w:r>
            <w:r w:rsidR="00C77267" w:rsidRPr="00D64E7C">
              <w:rPr>
                <w:noProof/>
                <w:webHidden/>
              </w:rPr>
              <w:fldChar w:fldCharType="end"/>
            </w:r>
          </w:hyperlink>
        </w:p>
        <w:p w:rsidR="00C77267" w:rsidRPr="00D64E7C" w:rsidRDefault="0090430F" w:rsidP="003B38E5">
          <w:pPr>
            <w:pStyle w:val="TOC2"/>
            <w:rPr>
              <w:noProof/>
              <w:lang w:eastAsia="en-US"/>
            </w:rPr>
          </w:pPr>
          <w:hyperlink w:anchor="_Toc387917516" w:history="1">
            <w:r w:rsidR="00C77267" w:rsidRPr="00D64E7C">
              <w:rPr>
                <w:rStyle w:val="Hyperlink"/>
                <w:noProof/>
                <w:sz w:val="24"/>
                <w:szCs w:val="24"/>
              </w:rPr>
              <w:t>Arm Cortex M3</w:t>
            </w:r>
            <w:r w:rsidR="00C77267" w:rsidRPr="00D64E7C">
              <w:rPr>
                <w:noProof/>
                <w:webHidden/>
              </w:rPr>
              <w:tab/>
            </w:r>
            <w:r w:rsidR="00C77267" w:rsidRPr="00D64E7C">
              <w:rPr>
                <w:noProof/>
                <w:webHidden/>
              </w:rPr>
              <w:fldChar w:fldCharType="begin"/>
            </w:r>
            <w:r w:rsidR="00C77267" w:rsidRPr="00D64E7C">
              <w:rPr>
                <w:noProof/>
                <w:webHidden/>
              </w:rPr>
              <w:instrText xml:space="preserve"> PAGEREF _Toc387917516 \h </w:instrText>
            </w:r>
            <w:r w:rsidR="00C77267" w:rsidRPr="00D64E7C">
              <w:rPr>
                <w:noProof/>
                <w:webHidden/>
              </w:rPr>
            </w:r>
            <w:r w:rsidR="00C77267" w:rsidRPr="00D64E7C">
              <w:rPr>
                <w:noProof/>
                <w:webHidden/>
              </w:rPr>
              <w:fldChar w:fldCharType="separate"/>
            </w:r>
            <w:r w:rsidR="00A74F37">
              <w:rPr>
                <w:noProof/>
                <w:webHidden/>
              </w:rPr>
              <w:t>12</w:t>
            </w:r>
            <w:r w:rsidR="00C77267" w:rsidRPr="00D64E7C">
              <w:rPr>
                <w:noProof/>
                <w:webHidden/>
              </w:rPr>
              <w:fldChar w:fldCharType="end"/>
            </w:r>
          </w:hyperlink>
        </w:p>
        <w:p w:rsidR="00C77267" w:rsidRPr="00D64E7C" w:rsidRDefault="0090430F" w:rsidP="003B38E5">
          <w:pPr>
            <w:pStyle w:val="TOC2"/>
            <w:rPr>
              <w:noProof/>
              <w:lang w:eastAsia="en-US"/>
            </w:rPr>
          </w:pPr>
          <w:hyperlink w:anchor="_Toc387917517" w:history="1">
            <w:r w:rsidR="00C77267" w:rsidRPr="00D64E7C">
              <w:rPr>
                <w:rStyle w:val="Hyperlink"/>
                <w:noProof/>
                <w:sz w:val="24"/>
                <w:szCs w:val="24"/>
              </w:rPr>
              <w:t>Variable Frequency Drive (VFD)</w:t>
            </w:r>
            <w:r w:rsidR="00C77267" w:rsidRPr="00D64E7C">
              <w:rPr>
                <w:noProof/>
                <w:webHidden/>
              </w:rPr>
              <w:tab/>
            </w:r>
            <w:r w:rsidR="00C77267" w:rsidRPr="00D64E7C">
              <w:rPr>
                <w:noProof/>
                <w:webHidden/>
              </w:rPr>
              <w:fldChar w:fldCharType="begin"/>
            </w:r>
            <w:r w:rsidR="00C77267" w:rsidRPr="00D64E7C">
              <w:rPr>
                <w:noProof/>
                <w:webHidden/>
              </w:rPr>
              <w:instrText xml:space="preserve"> PAGEREF _Toc387917517 \h </w:instrText>
            </w:r>
            <w:r w:rsidR="00C77267" w:rsidRPr="00D64E7C">
              <w:rPr>
                <w:noProof/>
                <w:webHidden/>
              </w:rPr>
            </w:r>
            <w:r w:rsidR="00C77267" w:rsidRPr="00D64E7C">
              <w:rPr>
                <w:noProof/>
                <w:webHidden/>
              </w:rPr>
              <w:fldChar w:fldCharType="separate"/>
            </w:r>
            <w:r w:rsidR="00A74F37">
              <w:rPr>
                <w:noProof/>
                <w:webHidden/>
              </w:rPr>
              <w:t>14</w:t>
            </w:r>
            <w:r w:rsidR="00C77267" w:rsidRPr="00D64E7C">
              <w:rPr>
                <w:noProof/>
                <w:webHidden/>
              </w:rPr>
              <w:fldChar w:fldCharType="end"/>
            </w:r>
          </w:hyperlink>
        </w:p>
        <w:p w:rsidR="00C77267" w:rsidRPr="00D64E7C" w:rsidRDefault="0090430F" w:rsidP="003B38E5">
          <w:pPr>
            <w:pStyle w:val="TOC2"/>
            <w:rPr>
              <w:noProof/>
              <w:lang w:eastAsia="en-US"/>
            </w:rPr>
          </w:pPr>
          <w:hyperlink w:anchor="_Toc387917518" w:history="1">
            <w:r w:rsidR="00C77267" w:rsidRPr="00D64E7C">
              <w:rPr>
                <w:rStyle w:val="Hyperlink"/>
                <w:noProof/>
                <w:sz w:val="24"/>
                <w:szCs w:val="24"/>
              </w:rPr>
              <w:t>Sensors</w:t>
            </w:r>
            <w:r w:rsidR="00C77267" w:rsidRPr="00D64E7C">
              <w:rPr>
                <w:noProof/>
                <w:webHidden/>
              </w:rPr>
              <w:tab/>
            </w:r>
            <w:r w:rsidR="00C77267" w:rsidRPr="00D64E7C">
              <w:rPr>
                <w:noProof/>
                <w:webHidden/>
              </w:rPr>
              <w:fldChar w:fldCharType="begin"/>
            </w:r>
            <w:r w:rsidR="00C77267" w:rsidRPr="00D64E7C">
              <w:rPr>
                <w:noProof/>
                <w:webHidden/>
              </w:rPr>
              <w:instrText xml:space="preserve"> PAGEREF _Toc387917518 \h </w:instrText>
            </w:r>
            <w:r w:rsidR="00C77267" w:rsidRPr="00D64E7C">
              <w:rPr>
                <w:noProof/>
                <w:webHidden/>
              </w:rPr>
            </w:r>
            <w:r w:rsidR="00C77267" w:rsidRPr="00D64E7C">
              <w:rPr>
                <w:noProof/>
                <w:webHidden/>
              </w:rPr>
              <w:fldChar w:fldCharType="separate"/>
            </w:r>
            <w:r w:rsidR="00A74F37">
              <w:rPr>
                <w:noProof/>
                <w:webHidden/>
              </w:rPr>
              <w:t>16</w:t>
            </w:r>
            <w:r w:rsidR="00C77267" w:rsidRPr="00D64E7C">
              <w:rPr>
                <w:noProof/>
                <w:webHidden/>
              </w:rPr>
              <w:fldChar w:fldCharType="end"/>
            </w:r>
          </w:hyperlink>
        </w:p>
        <w:p w:rsidR="00C77267" w:rsidRPr="00D64E7C" w:rsidRDefault="0090430F" w:rsidP="003B38E5">
          <w:pPr>
            <w:pStyle w:val="TOC2"/>
            <w:rPr>
              <w:noProof/>
              <w:lang w:eastAsia="en-US"/>
            </w:rPr>
          </w:pPr>
          <w:hyperlink w:anchor="_Toc387917519" w:history="1">
            <w:r w:rsidR="00C77267" w:rsidRPr="00D64E7C">
              <w:rPr>
                <w:rStyle w:val="Hyperlink"/>
                <w:noProof/>
                <w:sz w:val="24"/>
                <w:szCs w:val="24"/>
              </w:rPr>
              <w:t>Pump</w:t>
            </w:r>
            <w:r w:rsidR="00C77267" w:rsidRPr="00D64E7C">
              <w:rPr>
                <w:noProof/>
                <w:webHidden/>
              </w:rPr>
              <w:tab/>
            </w:r>
            <w:r w:rsidR="00C77267" w:rsidRPr="00D64E7C">
              <w:rPr>
                <w:noProof/>
                <w:webHidden/>
              </w:rPr>
              <w:fldChar w:fldCharType="begin"/>
            </w:r>
            <w:r w:rsidR="00C77267" w:rsidRPr="00D64E7C">
              <w:rPr>
                <w:noProof/>
                <w:webHidden/>
              </w:rPr>
              <w:instrText xml:space="preserve"> PAGEREF _Toc387917519 \h </w:instrText>
            </w:r>
            <w:r w:rsidR="00C77267" w:rsidRPr="00D64E7C">
              <w:rPr>
                <w:noProof/>
                <w:webHidden/>
              </w:rPr>
            </w:r>
            <w:r w:rsidR="00C77267" w:rsidRPr="00D64E7C">
              <w:rPr>
                <w:noProof/>
                <w:webHidden/>
              </w:rPr>
              <w:fldChar w:fldCharType="separate"/>
            </w:r>
            <w:r w:rsidR="00A74F37">
              <w:rPr>
                <w:noProof/>
                <w:webHidden/>
              </w:rPr>
              <w:t>17</w:t>
            </w:r>
            <w:r w:rsidR="00C77267" w:rsidRPr="00D64E7C">
              <w:rPr>
                <w:noProof/>
                <w:webHidden/>
              </w:rPr>
              <w:fldChar w:fldCharType="end"/>
            </w:r>
          </w:hyperlink>
        </w:p>
        <w:p w:rsidR="00C77267" w:rsidRPr="00D64E7C" w:rsidRDefault="0090430F" w:rsidP="003B38E5">
          <w:pPr>
            <w:pStyle w:val="TOC2"/>
            <w:rPr>
              <w:noProof/>
              <w:lang w:eastAsia="en-US"/>
            </w:rPr>
          </w:pPr>
          <w:hyperlink w:anchor="_Toc387917520" w:history="1">
            <w:r w:rsidR="00C77267" w:rsidRPr="00D64E7C">
              <w:rPr>
                <w:rStyle w:val="Hyperlink"/>
                <w:noProof/>
                <w:sz w:val="24"/>
                <w:szCs w:val="24"/>
              </w:rPr>
              <w:t>Relays</w:t>
            </w:r>
            <w:r w:rsidR="00C77267" w:rsidRPr="00D64E7C">
              <w:rPr>
                <w:noProof/>
                <w:webHidden/>
              </w:rPr>
              <w:tab/>
            </w:r>
            <w:r w:rsidR="00C77267" w:rsidRPr="00D64E7C">
              <w:rPr>
                <w:noProof/>
                <w:webHidden/>
              </w:rPr>
              <w:fldChar w:fldCharType="begin"/>
            </w:r>
            <w:r w:rsidR="00C77267" w:rsidRPr="00D64E7C">
              <w:rPr>
                <w:noProof/>
                <w:webHidden/>
              </w:rPr>
              <w:instrText xml:space="preserve"> PAGEREF _Toc387917520 \h </w:instrText>
            </w:r>
            <w:r w:rsidR="00C77267" w:rsidRPr="00D64E7C">
              <w:rPr>
                <w:noProof/>
                <w:webHidden/>
              </w:rPr>
            </w:r>
            <w:r w:rsidR="00C77267" w:rsidRPr="00D64E7C">
              <w:rPr>
                <w:noProof/>
                <w:webHidden/>
              </w:rPr>
              <w:fldChar w:fldCharType="separate"/>
            </w:r>
            <w:r w:rsidR="00A74F37">
              <w:rPr>
                <w:noProof/>
                <w:webHidden/>
              </w:rPr>
              <w:t>18</w:t>
            </w:r>
            <w:r w:rsidR="00C77267" w:rsidRPr="00D64E7C">
              <w:rPr>
                <w:noProof/>
                <w:webHidden/>
              </w:rPr>
              <w:fldChar w:fldCharType="end"/>
            </w:r>
          </w:hyperlink>
        </w:p>
        <w:p w:rsidR="00C77267" w:rsidRPr="00D64E7C" w:rsidRDefault="0090430F" w:rsidP="003B38E5">
          <w:pPr>
            <w:pStyle w:val="TOC2"/>
            <w:rPr>
              <w:noProof/>
              <w:lang w:eastAsia="en-US"/>
            </w:rPr>
          </w:pPr>
          <w:hyperlink w:anchor="_Toc387917521" w:history="1">
            <w:r w:rsidR="00C77267" w:rsidRPr="00D64E7C">
              <w:rPr>
                <w:rStyle w:val="Hyperlink"/>
                <w:noProof/>
                <w:sz w:val="24"/>
                <w:szCs w:val="24"/>
              </w:rPr>
              <w:t>Printed Circuit Boards (PCBs)</w:t>
            </w:r>
            <w:r w:rsidR="00C77267" w:rsidRPr="00D64E7C">
              <w:rPr>
                <w:noProof/>
                <w:webHidden/>
              </w:rPr>
              <w:tab/>
            </w:r>
            <w:r w:rsidR="00C77267" w:rsidRPr="00D64E7C">
              <w:rPr>
                <w:noProof/>
                <w:webHidden/>
              </w:rPr>
              <w:fldChar w:fldCharType="begin"/>
            </w:r>
            <w:r w:rsidR="00C77267" w:rsidRPr="00D64E7C">
              <w:rPr>
                <w:noProof/>
                <w:webHidden/>
              </w:rPr>
              <w:instrText xml:space="preserve"> PAGEREF _Toc387917521 \h </w:instrText>
            </w:r>
            <w:r w:rsidR="00C77267" w:rsidRPr="00D64E7C">
              <w:rPr>
                <w:noProof/>
                <w:webHidden/>
              </w:rPr>
            </w:r>
            <w:r w:rsidR="00C77267" w:rsidRPr="00D64E7C">
              <w:rPr>
                <w:noProof/>
                <w:webHidden/>
              </w:rPr>
              <w:fldChar w:fldCharType="separate"/>
            </w:r>
            <w:r w:rsidR="00A74F37">
              <w:rPr>
                <w:noProof/>
                <w:webHidden/>
              </w:rPr>
              <w:t>19</w:t>
            </w:r>
            <w:r w:rsidR="00C77267" w:rsidRPr="00D64E7C">
              <w:rPr>
                <w:noProof/>
                <w:webHidden/>
              </w:rPr>
              <w:fldChar w:fldCharType="end"/>
            </w:r>
          </w:hyperlink>
        </w:p>
        <w:p w:rsidR="00C77267" w:rsidRPr="00D64E7C" w:rsidRDefault="0090430F" w:rsidP="003B38E5">
          <w:pPr>
            <w:pStyle w:val="TOC2"/>
            <w:rPr>
              <w:noProof/>
              <w:lang w:eastAsia="en-US"/>
            </w:rPr>
          </w:pPr>
          <w:hyperlink w:anchor="_Toc387917522" w:history="1">
            <w:r w:rsidR="00C77267" w:rsidRPr="00D64E7C">
              <w:rPr>
                <w:rStyle w:val="Hyperlink"/>
                <w:noProof/>
                <w:sz w:val="24"/>
                <w:szCs w:val="24"/>
              </w:rPr>
              <w:t>Fabrication</w:t>
            </w:r>
            <w:r w:rsidR="00C77267" w:rsidRPr="00D64E7C">
              <w:rPr>
                <w:noProof/>
                <w:webHidden/>
              </w:rPr>
              <w:tab/>
            </w:r>
            <w:r w:rsidR="00C77267" w:rsidRPr="00D64E7C">
              <w:rPr>
                <w:noProof/>
                <w:webHidden/>
              </w:rPr>
              <w:fldChar w:fldCharType="begin"/>
            </w:r>
            <w:r w:rsidR="00C77267" w:rsidRPr="00D64E7C">
              <w:rPr>
                <w:noProof/>
                <w:webHidden/>
              </w:rPr>
              <w:instrText xml:space="preserve"> PAGEREF _Toc387917522 \h </w:instrText>
            </w:r>
            <w:r w:rsidR="00C77267" w:rsidRPr="00D64E7C">
              <w:rPr>
                <w:noProof/>
                <w:webHidden/>
              </w:rPr>
            </w:r>
            <w:r w:rsidR="00C77267" w:rsidRPr="00D64E7C">
              <w:rPr>
                <w:noProof/>
                <w:webHidden/>
              </w:rPr>
              <w:fldChar w:fldCharType="separate"/>
            </w:r>
            <w:r w:rsidR="00A74F37">
              <w:rPr>
                <w:noProof/>
                <w:webHidden/>
              </w:rPr>
              <w:t>21</w:t>
            </w:r>
            <w:r w:rsidR="00C77267" w:rsidRPr="00D64E7C">
              <w:rPr>
                <w:noProof/>
                <w:webHidden/>
              </w:rPr>
              <w:fldChar w:fldCharType="end"/>
            </w:r>
          </w:hyperlink>
        </w:p>
        <w:p w:rsidR="00C77267" w:rsidRPr="00D64E7C" w:rsidRDefault="0090430F" w:rsidP="00D64E7C">
          <w:pPr>
            <w:pStyle w:val="TOC1"/>
            <w:tabs>
              <w:tab w:val="right" w:leader="dot" w:pos="9350"/>
            </w:tabs>
            <w:spacing w:line="480" w:lineRule="auto"/>
            <w:rPr>
              <w:noProof/>
              <w:sz w:val="24"/>
              <w:szCs w:val="24"/>
              <w:lang w:eastAsia="en-US"/>
            </w:rPr>
          </w:pPr>
          <w:hyperlink w:anchor="_Toc387917523" w:history="1">
            <w:r w:rsidR="00C77267" w:rsidRPr="00D64E7C">
              <w:rPr>
                <w:rStyle w:val="Hyperlink"/>
                <w:noProof/>
                <w:sz w:val="24"/>
                <w:szCs w:val="24"/>
              </w:rPr>
              <w:t>Conclusion and Recommendations</w:t>
            </w:r>
            <w:r w:rsidR="00C77267" w:rsidRPr="00D64E7C">
              <w:rPr>
                <w:noProof/>
                <w:webHidden/>
                <w:sz w:val="24"/>
                <w:szCs w:val="24"/>
              </w:rPr>
              <w:tab/>
            </w:r>
            <w:r w:rsidR="00C77267" w:rsidRPr="00D64E7C">
              <w:rPr>
                <w:noProof/>
                <w:webHidden/>
                <w:sz w:val="24"/>
                <w:szCs w:val="24"/>
              </w:rPr>
              <w:fldChar w:fldCharType="begin"/>
            </w:r>
            <w:r w:rsidR="00C77267" w:rsidRPr="00D64E7C">
              <w:rPr>
                <w:noProof/>
                <w:webHidden/>
                <w:sz w:val="24"/>
                <w:szCs w:val="24"/>
              </w:rPr>
              <w:instrText xml:space="preserve"> PAGEREF _Toc387917523 \h </w:instrText>
            </w:r>
            <w:r w:rsidR="00C77267" w:rsidRPr="00D64E7C">
              <w:rPr>
                <w:noProof/>
                <w:webHidden/>
                <w:sz w:val="24"/>
                <w:szCs w:val="24"/>
              </w:rPr>
            </w:r>
            <w:r w:rsidR="00C77267" w:rsidRPr="00D64E7C">
              <w:rPr>
                <w:noProof/>
                <w:webHidden/>
                <w:sz w:val="24"/>
                <w:szCs w:val="24"/>
              </w:rPr>
              <w:fldChar w:fldCharType="separate"/>
            </w:r>
            <w:r w:rsidR="00A74F37">
              <w:rPr>
                <w:noProof/>
                <w:webHidden/>
                <w:sz w:val="24"/>
                <w:szCs w:val="24"/>
              </w:rPr>
              <w:t>23</w:t>
            </w:r>
            <w:r w:rsidR="00C77267" w:rsidRPr="00D64E7C">
              <w:rPr>
                <w:noProof/>
                <w:webHidden/>
                <w:sz w:val="24"/>
                <w:szCs w:val="24"/>
              </w:rPr>
              <w:fldChar w:fldCharType="end"/>
            </w:r>
          </w:hyperlink>
        </w:p>
        <w:p w:rsidR="00C77267" w:rsidRPr="00D64E7C" w:rsidRDefault="0090430F" w:rsidP="00D64E7C">
          <w:pPr>
            <w:pStyle w:val="TOC1"/>
            <w:tabs>
              <w:tab w:val="right" w:leader="dot" w:pos="9350"/>
            </w:tabs>
            <w:spacing w:line="480" w:lineRule="auto"/>
            <w:rPr>
              <w:noProof/>
              <w:sz w:val="24"/>
              <w:szCs w:val="24"/>
              <w:lang w:eastAsia="en-US"/>
            </w:rPr>
          </w:pPr>
          <w:hyperlink w:anchor="_Toc387917524" w:history="1">
            <w:r w:rsidR="00C77267" w:rsidRPr="00D64E7C">
              <w:rPr>
                <w:rStyle w:val="Hyperlink"/>
                <w:noProof/>
                <w:sz w:val="24"/>
                <w:szCs w:val="24"/>
              </w:rPr>
              <w:t>References</w:t>
            </w:r>
            <w:r w:rsidR="00C77267" w:rsidRPr="00D64E7C">
              <w:rPr>
                <w:noProof/>
                <w:webHidden/>
                <w:sz w:val="24"/>
                <w:szCs w:val="24"/>
              </w:rPr>
              <w:tab/>
            </w:r>
            <w:r w:rsidR="00C77267" w:rsidRPr="00D64E7C">
              <w:rPr>
                <w:noProof/>
                <w:webHidden/>
                <w:sz w:val="24"/>
                <w:szCs w:val="24"/>
              </w:rPr>
              <w:fldChar w:fldCharType="begin"/>
            </w:r>
            <w:r w:rsidR="00C77267" w:rsidRPr="00D64E7C">
              <w:rPr>
                <w:noProof/>
                <w:webHidden/>
                <w:sz w:val="24"/>
                <w:szCs w:val="24"/>
              </w:rPr>
              <w:instrText xml:space="preserve"> PAGEREF _Toc387917524 \h </w:instrText>
            </w:r>
            <w:r w:rsidR="00C77267" w:rsidRPr="00D64E7C">
              <w:rPr>
                <w:noProof/>
                <w:webHidden/>
                <w:sz w:val="24"/>
                <w:szCs w:val="24"/>
              </w:rPr>
            </w:r>
            <w:r w:rsidR="00C77267" w:rsidRPr="00D64E7C">
              <w:rPr>
                <w:noProof/>
                <w:webHidden/>
                <w:sz w:val="24"/>
                <w:szCs w:val="24"/>
              </w:rPr>
              <w:fldChar w:fldCharType="separate"/>
            </w:r>
            <w:r w:rsidR="00A74F37">
              <w:rPr>
                <w:noProof/>
                <w:webHidden/>
                <w:sz w:val="24"/>
                <w:szCs w:val="24"/>
              </w:rPr>
              <w:t>25</w:t>
            </w:r>
            <w:r w:rsidR="00C77267" w:rsidRPr="00D64E7C">
              <w:rPr>
                <w:noProof/>
                <w:webHidden/>
                <w:sz w:val="24"/>
                <w:szCs w:val="24"/>
              </w:rPr>
              <w:fldChar w:fldCharType="end"/>
            </w:r>
          </w:hyperlink>
        </w:p>
        <w:p w:rsidR="00C77267" w:rsidRPr="00D64E7C" w:rsidRDefault="0090430F" w:rsidP="00D64E7C">
          <w:pPr>
            <w:pStyle w:val="TOC1"/>
            <w:tabs>
              <w:tab w:val="right" w:leader="dot" w:pos="9350"/>
            </w:tabs>
            <w:spacing w:line="480" w:lineRule="auto"/>
            <w:rPr>
              <w:noProof/>
              <w:sz w:val="24"/>
              <w:szCs w:val="24"/>
              <w:lang w:eastAsia="en-US"/>
            </w:rPr>
          </w:pPr>
          <w:hyperlink w:anchor="_Toc387917525" w:history="1">
            <w:r w:rsidR="00C77267" w:rsidRPr="00D64E7C">
              <w:rPr>
                <w:rStyle w:val="Hyperlink"/>
                <w:noProof/>
                <w:sz w:val="24"/>
                <w:szCs w:val="24"/>
              </w:rPr>
              <w:t>Appendices</w:t>
            </w:r>
            <w:r w:rsidR="00C77267" w:rsidRPr="00D64E7C">
              <w:rPr>
                <w:noProof/>
                <w:webHidden/>
                <w:sz w:val="24"/>
                <w:szCs w:val="24"/>
              </w:rPr>
              <w:tab/>
            </w:r>
            <w:r w:rsidR="00C77267" w:rsidRPr="00D64E7C">
              <w:rPr>
                <w:noProof/>
                <w:webHidden/>
                <w:sz w:val="24"/>
                <w:szCs w:val="24"/>
              </w:rPr>
              <w:fldChar w:fldCharType="begin"/>
            </w:r>
            <w:r w:rsidR="00C77267" w:rsidRPr="00D64E7C">
              <w:rPr>
                <w:noProof/>
                <w:webHidden/>
                <w:sz w:val="24"/>
                <w:szCs w:val="24"/>
              </w:rPr>
              <w:instrText xml:space="preserve"> PAGEREF _Toc387917525 \h </w:instrText>
            </w:r>
            <w:r w:rsidR="00C77267" w:rsidRPr="00D64E7C">
              <w:rPr>
                <w:noProof/>
                <w:webHidden/>
                <w:sz w:val="24"/>
                <w:szCs w:val="24"/>
              </w:rPr>
            </w:r>
            <w:r w:rsidR="00C77267" w:rsidRPr="00D64E7C">
              <w:rPr>
                <w:noProof/>
                <w:webHidden/>
                <w:sz w:val="24"/>
                <w:szCs w:val="24"/>
              </w:rPr>
              <w:fldChar w:fldCharType="separate"/>
            </w:r>
            <w:r w:rsidR="00A74F37">
              <w:rPr>
                <w:noProof/>
                <w:webHidden/>
                <w:sz w:val="24"/>
                <w:szCs w:val="24"/>
              </w:rPr>
              <w:t>26</w:t>
            </w:r>
            <w:r w:rsidR="00C77267" w:rsidRPr="00D64E7C">
              <w:rPr>
                <w:noProof/>
                <w:webHidden/>
                <w:sz w:val="24"/>
                <w:szCs w:val="24"/>
              </w:rPr>
              <w:fldChar w:fldCharType="end"/>
            </w:r>
          </w:hyperlink>
        </w:p>
        <w:p w:rsidR="00C77267" w:rsidRPr="00D64E7C" w:rsidRDefault="0090430F" w:rsidP="003B38E5">
          <w:pPr>
            <w:pStyle w:val="TOC2"/>
            <w:rPr>
              <w:noProof/>
              <w:lang w:eastAsia="en-US"/>
            </w:rPr>
          </w:pPr>
          <w:hyperlink w:anchor="_Toc387917526" w:history="1">
            <w:r w:rsidR="00C77267" w:rsidRPr="00D64E7C">
              <w:rPr>
                <w:rStyle w:val="Hyperlink"/>
                <w:noProof/>
                <w:sz w:val="24"/>
                <w:szCs w:val="24"/>
              </w:rPr>
              <w:t>Appendix A: Main PCB Schematic</w:t>
            </w:r>
            <w:r w:rsidR="00C77267" w:rsidRPr="00D64E7C">
              <w:rPr>
                <w:noProof/>
                <w:webHidden/>
              </w:rPr>
              <w:tab/>
            </w:r>
            <w:r w:rsidR="00C77267" w:rsidRPr="00D64E7C">
              <w:rPr>
                <w:noProof/>
                <w:webHidden/>
              </w:rPr>
              <w:fldChar w:fldCharType="begin"/>
            </w:r>
            <w:r w:rsidR="00C77267" w:rsidRPr="00D64E7C">
              <w:rPr>
                <w:noProof/>
                <w:webHidden/>
              </w:rPr>
              <w:instrText xml:space="preserve"> PAGEREF _Toc387917526 \h </w:instrText>
            </w:r>
            <w:r w:rsidR="00C77267" w:rsidRPr="00D64E7C">
              <w:rPr>
                <w:noProof/>
                <w:webHidden/>
              </w:rPr>
            </w:r>
            <w:r w:rsidR="00C77267" w:rsidRPr="00D64E7C">
              <w:rPr>
                <w:noProof/>
                <w:webHidden/>
              </w:rPr>
              <w:fldChar w:fldCharType="separate"/>
            </w:r>
            <w:r w:rsidR="00A74F37">
              <w:rPr>
                <w:noProof/>
                <w:webHidden/>
              </w:rPr>
              <w:t>26</w:t>
            </w:r>
            <w:r w:rsidR="00C77267" w:rsidRPr="00D64E7C">
              <w:rPr>
                <w:noProof/>
                <w:webHidden/>
              </w:rPr>
              <w:fldChar w:fldCharType="end"/>
            </w:r>
          </w:hyperlink>
        </w:p>
        <w:p w:rsidR="00C77267" w:rsidRPr="00D64E7C" w:rsidRDefault="0090430F" w:rsidP="003B38E5">
          <w:pPr>
            <w:pStyle w:val="TOC2"/>
            <w:rPr>
              <w:noProof/>
              <w:lang w:eastAsia="en-US"/>
            </w:rPr>
          </w:pPr>
          <w:hyperlink w:anchor="_Toc387917527" w:history="1">
            <w:r w:rsidR="00C77267" w:rsidRPr="00D64E7C">
              <w:rPr>
                <w:rStyle w:val="Hyperlink"/>
                <w:noProof/>
                <w:sz w:val="24"/>
                <w:szCs w:val="24"/>
              </w:rPr>
              <w:t>Appendix B: 80/20 Inc. Aluminum Piping</w:t>
            </w:r>
            <w:r w:rsidR="00C77267" w:rsidRPr="00D64E7C">
              <w:rPr>
                <w:noProof/>
                <w:webHidden/>
              </w:rPr>
              <w:tab/>
            </w:r>
            <w:r w:rsidR="00C77267" w:rsidRPr="00D64E7C">
              <w:rPr>
                <w:noProof/>
                <w:webHidden/>
              </w:rPr>
              <w:fldChar w:fldCharType="begin"/>
            </w:r>
            <w:r w:rsidR="00C77267" w:rsidRPr="00D64E7C">
              <w:rPr>
                <w:noProof/>
                <w:webHidden/>
              </w:rPr>
              <w:instrText xml:space="preserve"> PAGEREF _Toc387917527 \h </w:instrText>
            </w:r>
            <w:r w:rsidR="00C77267" w:rsidRPr="00D64E7C">
              <w:rPr>
                <w:noProof/>
                <w:webHidden/>
              </w:rPr>
            </w:r>
            <w:r w:rsidR="00C77267" w:rsidRPr="00D64E7C">
              <w:rPr>
                <w:noProof/>
                <w:webHidden/>
              </w:rPr>
              <w:fldChar w:fldCharType="separate"/>
            </w:r>
            <w:r w:rsidR="00A74F37">
              <w:rPr>
                <w:noProof/>
                <w:webHidden/>
              </w:rPr>
              <w:t>27</w:t>
            </w:r>
            <w:r w:rsidR="00C77267" w:rsidRPr="00D64E7C">
              <w:rPr>
                <w:noProof/>
                <w:webHidden/>
              </w:rPr>
              <w:fldChar w:fldCharType="end"/>
            </w:r>
          </w:hyperlink>
        </w:p>
        <w:p w:rsidR="00C77267" w:rsidRPr="00D64E7C" w:rsidRDefault="0090430F" w:rsidP="003B38E5">
          <w:pPr>
            <w:pStyle w:val="TOC2"/>
            <w:rPr>
              <w:noProof/>
              <w:lang w:eastAsia="en-US"/>
            </w:rPr>
          </w:pPr>
          <w:hyperlink w:anchor="_Toc387917528" w:history="1">
            <w:r w:rsidR="00C77267" w:rsidRPr="00D64E7C">
              <w:rPr>
                <w:rStyle w:val="Hyperlink"/>
                <w:noProof/>
                <w:sz w:val="24"/>
                <w:szCs w:val="24"/>
              </w:rPr>
              <w:t>Appendix C: AutoCad Fabrications</w:t>
            </w:r>
            <w:r w:rsidR="00C77267" w:rsidRPr="00D64E7C">
              <w:rPr>
                <w:noProof/>
                <w:webHidden/>
              </w:rPr>
              <w:tab/>
            </w:r>
            <w:r w:rsidR="00C77267" w:rsidRPr="00D64E7C">
              <w:rPr>
                <w:noProof/>
                <w:webHidden/>
              </w:rPr>
              <w:fldChar w:fldCharType="begin"/>
            </w:r>
            <w:r w:rsidR="00C77267" w:rsidRPr="00D64E7C">
              <w:rPr>
                <w:noProof/>
                <w:webHidden/>
              </w:rPr>
              <w:instrText xml:space="preserve"> PAGEREF _Toc387917528 \h </w:instrText>
            </w:r>
            <w:r w:rsidR="00C77267" w:rsidRPr="00D64E7C">
              <w:rPr>
                <w:noProof/>
                <w:webHidden/>
              </w:rPr>
            </w:r>
            <w:r w:rsidR="00C77267" w:rsidRPr="00D64E7C">
              <w:rPr>
                <w:noProof/>
                <w:webHidden/>
              </w:rPr>
              <w:fldChar w:fldCharType="separate"/>
            </w:r>
            <w:r w:rsidR="00A74F37">
              <w:rPr>
                <w:noProof/>
                <w:webHidden/>
              </w:rPr>
              <w:t>28</w:t>
            </w:r>
            <w:r w:rsidR="00C77267" w:rsidRPr="00D64E7C">
              <w:rPr>
                <w:noProof/>
                <w:webHidden/>
              </w:rPr>
              <w:fldChar w:fldCharType="end"/>
            </w:r>
          </w:hyperlink>
        </w:p>
        <w:p w:rsidR="00C77267" w:rsidRPr="00D64E7C" w:rsidRDefault="0090430F" w:rsidP="003B38E5">
          <w:pPr>
            <w:pStyle w:val="TOC2"/>
            <w:rPr>
              <w:noProof/>
              <w:lang w:eastAsia="en-US"/>
            </w:rPr>
          </w:pPr>
          <w:hyperlink w:anchor="_Toc387917529" w:history="1">
            <w:r w:rsidR="00C77267" w:rsidRPr="00D64E7C">
              <w:rPr>
                <w:rStyle w:val="Hyperlink"/>
                <w:noProof/>
                <w:sz w:val="24"/>
                <w:szCs w:val="24"/>
              </w:rPr>
              <w:t>Appendix D: Final Project Schedule</w:t>
            </w:r>
            <w:r w:rsidR="00C77267" w:rsidRPr="00D64E7C">
              <w:rPr>
                <w:noProof/>
                <w:webHidden/>
              </w:rPr>
              <w:tab/>
            </w:r>
            <w:r w:rsidR="00C77267" w:rsidRPr="00D64E7C">
              <w:rPr>
                <w:noProof/>
                <w:webHidden/>
              </w:rPr>
              <w:fldChar w:fldCharType="begin"/>
            </w:r>
            <w:r w:rsidR="00C77267" w:rsidRPr="00D64E7C">
              <w:rPr>
                <w:noProof/>
                <w:webHidden/>
              </w:rPr>
              <w:instrText xml:space="preserve"> PAGEREF _Toc387917529 \h </w:instrText>
            </w:r>
            <w:r w:rsidR="00C77267" w:rsidRPr="00D64E7C">
              <w:rPr>
                <w:noProof/>
                <w:webHidden/>
              </w:rPr>
            </w:r>
            <w:r w:rsidR="00C77267" w:rsidRPr="00D64E7C">
              <w:rPr>
                <w:noProof/>
                <w:webHidden/>
              </w:rPr>
              <w:fldChar w:fldCharType="separate"/>
            </w:r>
            <w:r w:rsidR="00A74F37">
              <w:rPr>
                <w:noProof/>
                <w:webHidden/>
              </w:rPr>
              <w:t>30</w:t>
            </w:r>
            <w:r w:rsidR="00C77267" w:rsidRPr="00D64E7C">
              <w:rPr>
                <w:noProof/>
                <w:webHidden/>
              </w:rPr>
              <w:fldChar w:fldCharType="end"/>
            </w:r>
          </w:hyperlink>
        </w:p>
        <w:p w:rsidR="00C77267" w:rsidRPr="00D64E7C" w:rsidRDefault="0090430F" w:rsidP="003B38E5">
          <w:pPr>
            <w:pStyle w:val="TOC2"/>
            <w:rPr>
              <w:noProof/>
              <w:lang w:eastAsia="en-US"/>
            </w:rPr>
          </w:pPr>
          <w:hyperlink w:anchor="_Toc387917530" w:history="1">
            <w:r w:rsidR="00C77267" w:rsidRPr="00D64E7C">
              <w:rPr>
                <w:rStyle w:val="Hyperlink"/>
                <w:noProof/>
                <w:sz w:val="24"/>
                <w:szCs w:val="24"/>
              </w:rPr>
              <w:t>Appendix E: Complete System Fabrication</w:t>
            </w:r>
            <w:r w:rsidR="00C77267" w:rsidRPr="00D64E7C">
              <w:rPr>
                <w:noProof/>
                <w:webHidden/>
              </w:rPr>
              <w:tab/>
            </w:r>
            <w:r w:rsidR="00C77267" w:rsidRPr="00D64E7C">
              <w:rPr>
                <w:noProof/>
                <w:webHidden/>
              </w:rPr>
              <w:fldChar w:fldCharType="begin"/>
            </w:r>
            <w:r w:rsidR="00C77267" w:rsidRPr="00D64E7C">
              <w:rPr>
                <w:noProof/>
                <w:webHidden/>
              </w:rPr>
              <w:instrText xml:space="preserve"> PAGEREF _Toc387917530 \h </w:instrText>
            </w:r>
            <w:r w:rsidR="00C77267" w:rsidRPr="00D64E7C">
              <w:rPr>
                <w:noProof/>
                <w:webHidden/>
              </w:rPr>
            </w:r>
            <w:r w:rsidR="00C77267" w:rsidRPr="00D64E7C">
              <w:rPr>
                <w:noProof/>
                <w:webHidden/>
              </w:rPr>
              <w:fldChar w:fldCharType="separate"/>
            </w:r>
            <w:r w:rsidR="00A74F37">
              <w:rPr>
                <w:noProof/>
                <w:webHidden/>
              </w:rPr>
              <w:t>31</w:t>
            </w:r>
            <w:r w:rsidR="00C77267" w:rsidRPr="00D64E7C">
              <w:rPr>
                <w:noProof/>
                <w:webHidden/>
              </w:rPr>
              <w:fldChar w:fldCharType="end"/>
            </w:r>
          </w:hyperlink>
        </w:p>
        <w:p w:rsidR="00C77267" w:rsidRPr="00D64E7C" w:rsidRDefault="0090430F" w:rsidP="003B38E5">
          <w:pPr>
            <w:pStyle w:val="TOC2"/>
            <w:rPr>
              <w:noProof/>
              <w:lang w:eastAsia="en-US"/>
            </w:rPr>
          </w:pPr>
          <w:hyperlink w:anchor="_Toc387917531" w:history="1">
            <w:r w:rsidR="00C77267" w:rsidRPr="00D64E7C">
              <w:rPr>
                <w:rStyle w:val="Hyperlink"/>
                <w:noProof/>
                <w:sz w:val="24"/>
                <w:szCs w:val="24"/>
              </w:rPr>
              <w:t>Appendix F: Bill of Materials</w:t>
            </w:r>
            <w:r w:rsidR="00C77267" w:rsidRPr="00D64E7C">
              <w:rPr>
                <w:noProof/>
                <w:webHidden/>
              </w:rPr>
              <w:tab/>
            </w:r>
            <w:r w:rsidR="00C77267" w:rsidRPr="00D64E7C">
              <w:rPr>
                <w:noProof/>
                <w:webHidden/>
              </w:rPr>
              <w:fldChar w:fldCharType="begin"/>
            </w:r>
            <w:r w:rsidR="00C77267" w:rsidRPr="00D64E7C">
              <w:rPr>
                <w:noProof/>
                <w:webHidden/>
              </w:rPr>
              <w:instrText xml:space="preserve"> PAGEREF _Toc387917531 \h </w:instrText>
            </w:r>
            <w:r w:rsidR="00C77267" w:rsidRPr="00D64E7C">
              <w:rPr>
                <w:noProof/>
                <w:webHidden/>
              </w:rPr>
            </w:r>
            <w:r w:rsidR="00C77267" w:rsidRPr="00D64E7C">
              <w:rPr>
                <w:noProof/>
                <w:webHidden/>
              </w:rPr>
              <w:fldChar w:fldCharType="separate"/>
            </w:r>
            <w:r w:rsidR="00A74F37">
              <w:rPr>
                <w:noProof/>
                <w:webHidden/>
              </w:rPr>
              <w:t>31</w:t>
            </w:r>
            <w:r w:rsidR="00C77267" w:rsidRPr="00D64E7C">
              <w:rPr>
                <w:noProof/>
                <w:webHidden/>
              </w:rPr>
              <w:fldChar w:fldCharType="end"/>
            </w:r>
          </w:hyperlink>
        </w:p>
        <w:p w:rsidR="001A5F79" w:rsidRPr="001A5F79" w:rsidRDefault="001A5F79">
          <w:pPr>
            <w:rPr>
              <w:sz w:val="24"/>
              <w:szCs w:val="24"/>
            </w:rPr>
          </w:pPr>
          <w:r w:rsidRPr="001A5F79">
            <w:rPr>
              <w:b/>
              <w:bCs/>
              <w:noProof/>
              <w:sz w:val="24"/>
              <w:szCs w:val="24"/>
            </w:rPr>
            <w:fldChar w:fldCharType="end"/>
          </w:r>
        </w:p>
      </w:sdtContent>
    </w:sdt>
    <w:p w:rsidR="001A5F79" w:rsidRPr="001A5F79" w:rsidRDefault="001A5F79"/>
    <w:p w:rsidR="00C77267" w:rsidRDefault="00C77267">
      <w:pPr>
        <w:rPr>
          <w:rFonts w:eastAsiaTheme="majorEastAsia" w:cstheme="majorBidi"/>
          <w:b/>
          <w:bCs/>
          <w:sz w:val="36"/>
          <w:szCs w:val="28"/>
          <w:u w:val="single"/>
        </w:rPr>
      </w:pPr>
      <w:r>
        <w:br w:type="page"/>
      </w:r>
    </w:p>
    <w:p w:rsidR="003B38E5" w:rsidRDefault="003B38E5" w:rsidP="001A5F79">
      <w:pPr>
        <w:pStyle w:val="Heading1"/>
        <w:sectPr w:rsidR="003B38E5" w:rsidSect="003B38E5">
          <w:type w:val="continuous"/>
          <w:pgSz w:w="12240" w:h="15840"/>
          <w:pgMar w:top="1440" w:right="1440" w:bottom="1440" w:left="1440" w:header="720" w:footer="720" w:gutter="0"/>
          <w:pgNumType w:start="1"/>
          <w:cols w:space="720"/>
          <w:docGrid w:linePitch="360"/>
        </w:sectPr>
      </w:pPr>
      <w:bookmarkStart w:id="0" w:name="_Toc387917509"/>
    </w:p>
    <w:p w:rsidR="000E0AF6" w:rsidRPr="00983ED5" w:rsidRDefault="000E0AF6" w:rsidP="001A5F79">
      <w:pPr>
        <w:pStyle w:val="Heading1"/>
      </w:pPr>
      <w:r w:rsidRPr="00983ED5">
        <w:lastRenderedPageBreak/>
        <w:t>Abstract</w:t>
      </w:r>
      <w:bookmarkEnd w:id="0"/>
    </w:p>
    <w:p w:rsidR="007E56DA" w:rsidRPr="008F10B6" w:rsidRDefault="006265DD" w:rsidP="006265DD">
      <w:pPr>
        <w:spacing w:line="480" w:lineRule="auto"/>
        <w:ind w:firstLine="720"/>
        <w:rPr>
          <w:sz w:val="24"/>
          <w:szCs w:val="24"/>
        </w:rPr>
      </w:pPr>
      <w:r>
        <w:rPr>
          <w:sz w:val="24"/>
          <w:szCs w:val="24"/>
        </w:rPr>
        <w:t>The cost of energy and total power consumption continue</w:t>
      </w:r>
      <w:r w:rsidR="007E56DA" w:rsidRPr="008F10B6">
        <w:rPr>
          <w:sz w:val="24"/>
          <w:szCs w:val="24"/>
        </w:rPr>
        <w:t xml:space="preserve"> to rise on an annual </w:t>
      </w:r>
      <w:r>
        <w:rPr>
          <w:sz w:val="24"/>
          <w:szCs w:val="24"/>
        </w:rPr>
        <w:t>basis, making power-intens</w:t>
      </w:r>
      <w:r w:rsidR="009A29CE">
        <w:rPr>
          <w:sz w:val="24"/>
          <w:szCs w:val="24"/>
        </w:rPr>
        <w:t>e</w:t>
      </w:r>
      <w:r>
        <w:rPr>
          <w:sz w:val="24"/>
          <w:szCs w:val="24"/>
        </w:rPr>
        <w:t xml:space="preserve"> devices such as pools, air conditioners and appliances cost more and more every year.</w:t>
      </w:r>
      <w:r w:rsidR="007E56DA" w:rsidRPr="008F10B6">
        <w:rPr>
          <w:sz w:val="24"/>
          <w:szCs w:val="24"/>
        </w:rPr>
        <w:t xml:space="preserve"> </w:t>
      </w:r>
      <w:r w:rsidR="00FA59A7">
        <w:rPr>
          <w:sz w:val="24"/>
          <w:szCs w:val="24"/>
        </w:rPr>
        <w:t xml:space="preserve">How </w:t>
      </w:r>
      <w:r w:rsidR="009A29CE">
        <w:rPr>
          <w:sz w:val="24"/>
          <w:szCs w:val="24"/>
        </w:rPr>
        <w:t>can San Diego r</w:t>
      </w:r>
      <w:r w:rsidR="007E56DA" w:rsidRPr="008F10B6">
        <w:rPr>
          <w:sz w:val="24"/>
          <w:szCs w:val="24"/>
        </w:rPr>
        <w:t xml:space="preserve">esidents save money </w:t>
      </w:r>
      <w:r w:rsidR="00C9714A">
        <w:rPr>
          <w:sz w:val="24"/>
          <w:szCs w:val="24"/>
        </w:rPr>
        <w:t>while still being able to use</w:t>
      </w:r>
      <w:r w:rsidR="00FA59A7">
        <w:rPr>
          <w:sz w:val="24"/>
          <w:szCs w:val="24"/>
        </w:rPr>
        <w:t xml:space="preserve"> </w:t>
      </w:r>
      <w:r w:rsidR="009A29CE">
        <w:rPr>
          <w:sz w:val="24"/>
          <w:szCs w:val="24"/>
        </w:rPr>
        <w:t>expensive</w:t>
      </w:r>
      <w:r w:rsidR="00FA59A7">
        <w:rPr>
          <w:sz w:val="24"/>
          <w:szCs w:val="24"/>
        </w:rPr>
        <w:t xml:space="preserve"> motor-driven devices?</w:t>
      </w:r>
    </w:p>
    <w:p w:rsidR="003B38E5" w:rsidRDefault="007E56DA" w:rsidP="006265DD">
      <w:pPr>
        <w:spacing w:line="480" w:lineRule="auto"/>
        <w:ind w:firstLine="720"/>
        <w:rPr>
          <w:sz w:val="24"/>
          <w:szCs w:val="24"/>
        </w:rPr>
      </w:pPr>
      <w:r w:rsidRPr="008F10B6">
        <w:rPr>
          <w:sz w:val="24"/>
          <w:szCs w:val="24"/>
        </w:rPr>
        <w:t xml:space="preserve">A Variable Frequency Drive (VFD) </w:t>
      </w:r>
      <w:r w:rsidR="007276E4">
        <w:rPr>
          <w:sz w:val="24"/>
          <w:szCs w:val="24"/>
        </w:rPr>
        <w:t>gives</w:t>
      </w:r>
      <w:r w:rsidR="007276E4" w:rsidRPr="008F10B6">
        <w:rPr>
          <w:sz w:val="24"/>
          <w:szCs w:val="24"/>
        </w:rPr>
        <w:t xml:space="preserve"> </w:t>
      </w:r>
      <w:r w:rsidRPr="008F10B6">
        <w:rPr>
          <w:sz w:val="24"/>
          <w:szCs w:val="24"/>
        </w:rPr>
        <w:t xml:space="preserve">the ability to control the frequency being delivered to a </w:t>
      </w:r>
      <w:r w:rsidR="007276E4">
        <w:rPr>
          <w:sz w:val="24"/>
          <w:szCs w:val="24"/>
        </w:rPr>
        <w:t>motor</w:t>
      </w:r>
      <w:r w:rsidR="00C9714A">
        <w:rPr>
          <w:sz w:val="24"/>
          <w:szCs w:val="24"/>
        </w:rPr>
        <w:t xml:space="preserve">, </w:t>
      </w:r>
      <w:r w:rsidR="007276E4">
        <w:rPr>
          <w:sz w:val="24"/>
          <w:szCs w:val="24"/>
        </w:rPr>
        <w:t>ultimately giving</w:t>
      </w:r>
      <w:r w:rsidR="00C9714A">
        <w:rPr>
          <w:sz w:val="24"/>
          <w:szCs w:val="24"/>
        </w:rPr>
        <w:t xml:space="preserve"> control over the power consumption of the </w:t>
      </w:r>
      <w:r w:rsidR="007276E4">
        <w:rPr>
          <w:sz w:val="24"/>
          <w:szCs w:val="24"/>
        </w:rPr>
        <w:t>motor</w:t>
      </w:r>
      <w:r w:rsidRPr="008F10B6">
        <w:rPr>
          <w:sz w:val="24"/>
          <w:szCs w:val="24"/>
        </w:rPr>
        <w:t xml:space="preserve">.  </w:t>
      </w:r>
      <w:r w:rsidR="007276E4">
        <w:rPr>
          <w:sz w:val="24"/>
          <w:szCs w:val="24"/>
        </w:rPr>
        <w:t xml:space="preserve">Without the use of a VFD, a motor is always running at </w:t>
      </w:r>
      <w:r w:rsidR="00FA59A7">
        <w:rPr>
          <w:sz w:val="24"/>
          <w:szCs w:val="24"/>
        </w:rPr>
        <w:t xml:space="preserve">its </w:t>
      </w:r>
      <w:r w:rsidR="007276E4">
        <w:rPr>
          <w:sz w:val="24"/>
          <w:szCs w:val="24"/>
        </w:rPr>
        <w:t xml:space="preserve">full potential, and </w:t>
      </w:r>
      <w:r w:rsidR="00FA59A7">
        <w:rPr>
          <w:sz w:val="24"/>
          <w:szCs w:val="24"/>
        </w:rPr>
        <w:t>most likely</w:t>
      </w:r>
      <w:r w:rsidR="007276E4">
        <w:rPr>
          <w:sz w:val="24"/>
          <w:szCs w:val="24"/>
        </w:rPr>
        <w:t xml:space="preserve"> using more energy than it needs.</w:t>
      </w:r>
      <w:r w:rsidR="009A29CE">
        <w:rPr>
          <w:sz w:val="24"/>
          <w:szCs w:val="24"/>
        </w:rPr>
        <w:t xml:space="preserve">  A user-friendly interface to a VFD control </w:t>
      </w:r>
      <w:r w:rsidR="00F224C6">
        <w:rPr>
          <w:sz w:val="24"/>
          <w:szCs w:val="24"/>
        </w:rPr>
        <w:t xml:space="preserve">system </w:t>
      </w:r>
      <w:r w:rsidR="009A29CE">
        <w:rPr>
          <w:sz w:val="24"/>
          <w:szCs w:val="24"/>
        </w:rPr>
        <w:t>will provide</w:t>
      </w:r>
      <w:r w:rsidR="00F713A1">
        <w:rPr>
          <w:sz w:val="24"/>
          <w:szCs w:val="24"/>
        </w:rPr>
        <w:t xml:space="preserve"> a power-management system for the user </w:t>
      </w:r>
      <w:r w:rsidR="003B38E5">
        <w:rPr>
          <w:sz w:val="24"/>
          <w:szCs w:val="24"/>
        </w:rPr>
        <w:t>to</w:t>
      </w:r>
      <w:r w:rsidR="00F713A1">
        <w:rPr>
          <w:sz w:val="24"/>
          <w:szCs w:val="24"/>
        </w:rPr>
        <w:t xml:space="preserve"> ultimately save money</w:t>
      </w:r>
      <w:r w:rsidR="007276E4">
        <w:rPr>
          <w:sz w:val="24"/>
          <w:szCs w:val="24"/>
        </w:rPr>
        <w:t>.</w:t>
      </w:r>
      <w:r w:rsidR="00F224C6" w:rsidRPr="008F10B6" w:rsidDel="00F224C6">
        <w:rPr>
          <w:sz w:val="24"/>
          <w:szCs w:val="24"/>
        </w:rPr>
        <w:t xml:space="preserve"> </w:t>
      </w:r>
    </w:p>
    <w:p w:rsidR="000E0AF6" w:rsidRPr="000E0AF6" w:rsidRDefault="003B38E5" w:rsidP="003B38E5">
      <w:pPr>
        <w:rPr>
          <w:sz w:val="24"/>
          <w:szCs w:val="24"/>
        </w:rPr>
      </w:pPr>
      <w:r>
        <w:rPr>
          <w:sz w:val="24"/>
          <w:szCs w:val="24"/>
        </w:rPr>
        <w:br w:type="page"/>
      </w:r>
    </w:p>
    <w:p w:rsidR="004F64C1" w:rsidRPr="00983ED5" w:rsidRDefault="000E0AF6" w:rsidP="001A5F79">
      <w:pPr>
        <w:pStyle w:val="Heading1"/>
      </w:pPr>
      <w:bookmarkStart w:id="1" w:name="_Toc387917510"/>
      <w:r w:rsidRPr="00983ED5">
        <w:lastRenderedPageBreak/>
        <w:t>Introduction</w:t>
      </w:r>
      <w:bookmarkEnd w:id="1"/>
    </w:p>
    <w:p w:rsidR="007B7836" w:rsidRPr="008F10B6" w:rsidRDefault="00691E2E" w:rsidP="006265DD">
      <w:pPr>
        <w:spacing w:line="480" w:lineRule="auto"/>
        <w:ind w:firstLine="720"/>
        <w:rPr>
          <w:sz w:val="24"/>
          <w:szCs w:val="24"/>
        </w:rPr>
      </w:pPr>
      <w:r>
        <w:rPr>
          <w:sz w:val="24"/>
          <w:szCs w:val="24"/>
        </w:rPr>
        <w:t>As of now, t</w:t>
      </w:r>
      <w:r w:rsidR="007B7836" w:rsidRPr="008F10B6">
        <w:rPr>
          <w:sz w:val="24"/>
          <w:szCs w:val="24"/>
        </w:rPr>
        <w:t xml:space="preserve">here is not much information about </w:t>
      </w:r>
      <w:r>
        <w:rPr>
          <w:sz w:val="24"/>
          <w:szCs w:val="24"/>
        </w:rPr>
        <w:t xml:space="preserve">using a </w:t>
      </w:r>
      <w:r w:rsidR="007B7836" w:rsidRPr="008F10B6">
        <w:rPr>
          <w:sz w:val="24"/>
          <w:szCs w:val="24"/>
        </w:rPr>
        <w:t>VFD</w:t>
      </w:r>
      <w:r>
        <w:rPr>
          <w:sz w:val="24"/>
          <w:szCs w:val="24"/>
        </w:rPr>
        <w:t xml:space="preserve"> for residential </w:t>
      </w:r>
      <w:r w:rsidR="00822034">
        <w:rPr>
          <w:sz w:val="24"/>
          <w:szCs w:val="24"/>
        </w:rPr>
        <w:t>purposes</w:t>
      </w:r>
      <w:r w:rsidR="007B7836" w:rsidRPr="008F10B6">
        <w:rPr>
          <w:sz w:val="24"/>
          <w:szCs w:val="24"/>
        </w:rPr>
        <w:t xml:space="preserve">.  Many opinions online are </w:t>
      </w:r>
      <w:r>
        <w:rPr>
          <w:sz w:val="24"/>
          <w:szCs w:val="24"/>
        </w:rPr>
        <w:t xml:space="preserve">based off of </w:t>
      </w:r>
      <w:r w:rsidR="007B7836" w:rsidRPr="008F10B6">
        <w:rPr>
          <w:sz w:val="24"/>
          <w:szCs w:val="24"/>
        </w:rPr>
        <w:t xml:space="preserve">random testing without any real validation of their results.  </w:t>
      </w:r>
      <w:r>
        <w:rPr>
          <w:sz w:val="24"/>
          <w:szCs w:val="24"/>
        </w:rPr>
        <w:t xml:space="preserve">Our goal </w:t>
      </w:r>
      <w:r w:rsidR="00822034">
        <w:rPr>
          <w:sz w:val="24"/>
          <w:szCs w:val="24"/>
        </w:rPr>
        <w:t>was</w:t>
      </w:r>
      <w:r>
        <w:rPr>
          <w:sz w:val="24"/>
          <w:szCs w:val="24"/>
        </w:rPr>
        <w:t xml:space="preserve"> to develop a system that will let us test a residential application of a VFD in order to</w:t>
      </w:r>
      <w:r w:rsidR="007B7836" w:rsidRPr="008F10B6">
        <w:rPr>
          <w:sz w:val="24"/>
          <w:szCs w:val="24"/>
        </w:rPr>
        <w:t xml:space="preserve"> determine whether it is worth the investment to purchase a VFD.  </w:t>
      </w:r>
      <w:r w:rsidR="007276E4">
        <w:rPr>
          <w:sz w:val="24"/>
          <w:szCs w:val="24"/>
        </w:rPr>
        <w:t xml:space="preserve">The end result of the system is a user-friendly interface </w:t>
      </w:r>
      <w:r>
        <w:rPr>
          <w:sz w:val="24"/>
          <w:szCs w:val="24"/>
        </w:rPr>
        <w:t>to control a VFD, which will be powering a small water pump</w:t>
      </w:r>
      <w:r w:rsidR="00822034">
        <w:rPr>
          <w:sz w:val="24"/>
          <w:szCs w:val="24"/>
        </w:rPr>
        <w:t xml:space="preserve">, and collects data about the current power consumption </w:t>
      </w:r>
      <w:r w:rsidR="00315E8A">
        <w:rPr>
          <w:sz w:val="24"/>
          <w:szCs w:val="24"/>
        </w:rPr>
        <w:t>in addition to</w:t>
      </w:r>
      <w:r w:rsidR="00822034">
        <w:rPr>
          <w:sz w:val="24"/>
          <w:szCs w:val="24"/>
        </w:rPr>
        <w:t xml:space="preserve"> other metrics</w:t>
      </w:r>
      <w:r>
        <w:rPr>
          <w:sz w:val="24"/>
          <w:szCs w:val="24"/>
        </w:rPr>
        <w:t xml:space="preserve">.  </w:t>
      </w:r>
      <w:r w:rsidR="007B7836" w:rsidRPr="008F10B6">
        <w:rPr>
          <w:sz w:val="24"/>
          <w:szCs w:val="24"/>
        </w:rPr>
        <w:t xml:space="preserve">The system diagram can be seen in </w:t>
      </w:r>
      <w:r w:rsidR="007B7836" w:rsidRPr="008F10B6">
        <w:rPr>
          <w:b/>
          <w:sz w:val="24"/>
          <w:szCs w:val="24"/>
        </w:rPr>
        <w:t>Figure 1</w:t>
      </w:r>
      <w:r w:rsidR="007B7836" w:rsidRPr="008F10B6">
        <w:rPr>
          <w:sz w:val="24"/>
          <w:szCs w:val="24"/>
        </w:rPr>
        <w:t>.</w:t>
      </w:r>
    </w:p>
    <w:p w:rsidR="007B7836" w:rsidRPr="00860F47" w:rsidRDefault="007B7836" w:rsidP="002564A8">
      <w:pPr>
        <w:spacing w:line="480" w:lineRule="auto"/>
        <w:jc w:val="center"/>
        <w:rPr>
          <w:sz w:val="28"/>
          <w:szCs w:val="28"/>
        </w:rPr>
      </w:pPr>
      <w:r>
        <w:rPr>
          <w:noProof/>
          <w:sz w:val="28"/>
          <w:szCs w:val="28"/>
        </w:rPr>
        <w:drawing>
          <wp:inline distT="0" distB="0" distL="0" distR="0" wp14:anchorId="26C63386" wp14:editId="1CB35587">
            <wp:extent cx="4671704" cy="1028673"/>
            <wp:effectExtent l="19050" t="0" r="0" b="0"/>
            <wp:docPr id="4" name="Picture 0" descr="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jpg"/>
                    <pic:cNvPicPr/>
                  </pic:nvPicPr>
                  <pic:blipFill>
                    <a:blip r:embed="rId12" cstate="print"/>
                    <a:stretch>
                      <a:fillRect/>
                    </a:stretch>
                  </pic:blipFill>
                  <pic:spPr>
                    <a:xfrm>
                      <a:off x="0" y="0"/>
                      <a:ext cx="4690154" cy="1032736"/>
                    </a:xfrm>
                    <a:prstGeom prst="rect">
                      <a:avLst/>
                    </a:prstGeom>
                  </pic:spPr>
                </pic:pic>
              </a:graphicData>
            </a:graphic>
          </wp:inline>
        </w:drawing>
      </w:r>
    </w:p>
    <w:p w:rsidR="007B7836" w:rsidRPr="004D5761" w:rsidRDefault="007B7836" w:rsidP="002564A8">
      <w:pPr>
        <w:spacing w:line="480" w:lineRule="auto"/>
        <w:jc w:val="center"/>
        <w:rPr>
          <w:sz w:val="24"/>
          <w:szCs w:val="24"/>
        </w:rPr>
      </w:pPr>
      <w:r w:rsidRPr="004D5761">
        <w:rPr>
          <w:b/>
          <w:sz w:val="24"/>
          <w:szCs w:val="24"/>
        </w:rPr>
        <w:t>Figure 1</w:t>
      </w:r>
      <w:r w:rsidR="001B632B" w:rsidRPr="004D5761">
        <w:rPr>
          <w:b/>
          <w:sz w:val="24"/>
          <w:szCs w:val="24"/>
        </w:rPr>
        <w:t>:</w:t>
      </w:r>
      <w:r w:rsidR="001B632B" w:rsidRPr="004D5761">
        <w:rPr>
          <w:sz w:val="24"/>
          <w:szCs w:val="24"/>
        </w:rPr>
        <w:t xml:space="preserve"> System Diagram</w:t>
      </w:r>
    </w:p>
    <w:p w:rsidR="007B7836" w:rsidRDefault="007B7836" w:rsidP="006265DD">
      <w:pPr>
        <w:spacing w:line="480" w:lineRule="auto"/>
        <w:ind w:firstLine="720"/>
        <w:rPr>
          <w:sz w:val="24"/>
          <w:szCs w:val="24"/>
        </w:rPr>
      </w:pPr>
      <w:r w:rsidRPr="008F10B6">
        <w:rPr>
          <w:sz w:val="24"/>
          <w:szCs w:val="24"/>
        </w:rPr>
        <w:t xml:space="preserve">Starting </w:t>
      </w:r>
      <w:r w:rsidR="00691E2E">
        <w:rPr>
          <w:sz w:val="24"/>
          <w:szCs w:val="24"/>
        </w:rPr>
        <w:t>on the left</w:t>
      </w:r>
      <w:r w:rsidRPr="008F10B6">
        <w:rPr>
          <w:sz w:val="24"/>
          <w:szCs w:val="24"/>
        </w:rPr>
        <w:t xml:space="preserve">, the VFD is connected to a motor (in our case, a circulating pump).  </w:t>
      </w:r>
      <w:r>
        <w:rPr>
          <w:sz w:val="24"/>
          <w:szCs w:val="24"/>
        </w:rPr>
        <w:t>The VFD control</w:t>
      </w:r>
      <w:r w:rsidR="00691E2E">
        <w:rPr>
          <w:sz w:val="24"/>
          <w:szCs w:val="24"/>
        </w:rPr>
        <w:t>s</w:t>
      </w:r>
      <w:r>
        <w:rPr>
          <w:sz w:val="24"/>
          <w:szCs w:val="24"/>
        </w:rPr>
        <w:t xml:space="preserve"> the frequency of the motor, which alter</w:t>
      </w:r>
      <w:r w:rsidR="00691E2E">
        <w:rPr>
          <w:sz w:val="24"/>
          <w:szCs w:val="24"/>
        </w:rPr>
        <w:t>s</w:t>
      </w:r>
      <w:r>
        <w:rPr>
          <w:sz w:val="24"/>
          <w:szCs w:val="24"/>
        </w:rPr>
        <w:t xml:space="preserve"> the flow rate of the water</w:t>
      </w:r>
      <w:r w:rsidR="00691E2E">
        <w:rPr>
          <w:sz w:val="24"/>
          <w:szCs w:val="24"/>
        </w:rPr>
        <w:t xml:space="preserve"> based on the chosen frequency</w:t>
      </w:r>
      <w:r>
        <w:rPr>
          <w:sz w:val="24"/>
          <w:szCs w:val="24"/>
        </w:rPr>
        <w:t>.</w:t>
      </w:r>
    </w:p>
    <w:p w:rsidR="007B7836" w:rsidRDefault="007B7836" w:rsidP="006265DD">
      <w:pPr>
        <w:spacing w:line="480" w:lineRule="auto"/>
        <w:ind w:firstLine="720"/>
        <w:rPr>
          <w:sz w:val="24"/>
          <w:szCs w:val="24"/>
        </w:rPr>
      </w:pPr>
      <w:r>
        <w:rPr>
          <w:sz w:val="24"/>
          <w:szCs w:val="24"/>
        </w:rPr>
        <w:t xml:space="preserve">Our secondary microcontroller, an Arm Cortex M3, will send and receive commands for the VFD to operate.  Three sensors (flow, pressure, and temperature) and two relays </w:t>
      </w:r>
      <w:r w:rsidR="007453E7">
        <w:rPr>
          <w:sz w:val="24"/>
          <w:szCs w:val="24"/>
        </w:rPr>
        <w:t>are also</w:t>
      </w:r>
      <w:r>
        <w:rPr>
          <w:sz w:val="24"/>
          <w:szCs w:val="24"/>
        </w:rPr>
        <w:t xml:space="preserve"> controlled by the Arm Cortex.  The data from the sensors </w:t>
      </w:r>
      <w:r w:rsidR="00315E8A">
        <w:rPr>
          <w:sz w:val="24"/>
          <w:szCs w:val="24"/>
        </w:rPr>
        <w:t>is gathered</w:t>
      </w:r>
      <w:r>
        <w:rPr>
          <w:sz w:val="24"/>
          <w:szCs w:val="24"/>
        </w:rPr>
        <w:t xml:space="preserve"> every second.  Flow</w:t>
      </w:r>
      <w:r w:rsidR="00315E8A">
        <w:rPr>
          <w:sz w:val="24"/>
          <w:szCs w:val="24"/>
        </w:rPr>
        <w:t xml:space="preserve"> rate</w:t>
      </w:r>
      <w:r>
        <w:rPr>
          <w:sz w:val="24"/>
          <w:szCs w:val="24"/>
        </w:rPr>
        <w:t xml:space="preserve"> </w:t>
      </w:r>
      <w:r w:rsidR="00315E8A">
        <w:rPr>
          <w:sz w:val="24"/>
          <w:szCs w:val="24"/>
        </w:rPr>
        <w:t>is measured</w:t>
      </w:r>
      <w:r>
        <w:rPr>
          <w:sz w:val="24"/>
          <w:szCs w:val="24"/>
        </w:rPr>
        <w:t xml:space="preserve"> </w:t>
      </w:r>
      <w:r w:rsidR="00F224C6">
        <w:rPr>
          <w:sz w:val="24"/>
          <w:szCs w:val="24"/>
        </w:rPr>
        <w:t>in</w:t>
      </w:r>
      <w:r>
        <w:rPr>
          <w:sz w:val="24"/>
          <w:szCs w:val="24"/>
        </w:rPr>
        <w:t xml:space="preserve"> gallons per minute (gpm), pressure </w:t>
      </w:r>
      <w:r w:rsidR="00F224C6">
        <w:rPr>
          <w:sz w:val="24"/>
          <w:szCs w:val="24"/>
        </w:rPr>
        <w:t>in</w:t>
      </w:r>
      <w:r>
        <w:rPr>
          <w:sz w:val="24"/>
          <w:szCs w:val="24"/>
        </w:rPr>
        <w:t xml:space="preserve"> pounds per square inch (psi), and temperature in </w:t>
      </w:r>
      <w:r w:rsidR="002001DA">
        <w:rPr>
          <w:sz w:val="24"/>
          <w:szCs w:val="24"/>
        </w:rPr>
        <w:t xml:space="preserve">degrees </w:t>
      </w:r>
      <w:r>
        <w:rPr>
          <w:sz w:val="24"/>
          <w:szCs w:val="24"/>
        </w:rPr>
        <w:t xml:space="preserve">Fahrenheit (°F).  All of the connections </w:t>
      </w:r>
      <w:r w:rsidR="00315E8A">
        <w:rPr>
          <w:sz w:val="24"/>
          <w:szCs w:val="24"/>
        </w:rPr>
        <w:t>are</w:t>
      </w:r>
      <w:r>
        <w:rPr>
          <w:sz w:val="24"/>
          <w:szCs w:val="24"/>
        </w:rPr>
        <w:t xml:space="preserve"> via physical connection.  </w:t>
      </w:r>
      <w:r>
        <w:rPr>
          <w:sz w:val="24"/>
          <w:szCs w:val="24"/>
        </w:rPr>
        <w:lastRenderedPageBreak/>
        <w:t xml:space="preserve">Once all of the data is </w:t>
      </w:r>
      <w:r w:rsidR="00315E8A">
        <w:rPr>
          <w:sz w:val="24"/>
          <w:szCs w:val="24"/>
        </w:rPr>
        <w:t xml:space="preserve">collected </w:t>
      </w:r>
      <w:r>
        <w:rPr>
          <w:sz w:val="24"/>
          <w:szCs w:val="24"/>
        </w:rPr>
        <w:t>on the secondary microcontroller, it send</w:t>
      </w:r>
      <w:r w:rsidR="00315E8A">
        <w:rPr>
          <w:sz w:val="24"/>
          <w:szCs w:val="24"/>
        </w:rPr>
        <w:t>s</w:t>
      </w:r>
      <w:r>
        <w:rPr>
          <w:sz w:val="24"/>
          <w:szCs w:val="24"/>
        </w:rPr>
        <w:t xml:space="preserve"> all of the information to the </w:t>
      </w:r>
      <w:r w:rsidR="00315E8A">
        <w:rPr>
          <w:sz w:val="24"/>
          <w:szCs w:val="24"/>
        </w:rPr>
        <w:t>Central Communication Hub</w:t>
      </w:r>
      <w:r w:rsidR="001E64B1">
        <w:rPr>
          <w:sz w:val="24"/>
          <w:szCs w:val="24"/>
        </w:rPr>
        <w:t xml:space="preserve"> </w:t>
      </w:r>
      <w:r w:rsidR="00315E8A">
        <w:rPr>
          <w:sz w:val="24"/>
          <w:szCs w:val="24"/>
        </w:rPr>
        <w:t xml:space="preserve">through </w:t>
      </w:r>
      <w:r>
        <w:rPr>
          <w:sz w:val="24"/>
          <w:szCs w:val="24"/>
        </w:rPr>
        <w:t xml:space="preserve">wireless </w:t>
      </w:r>
      <w:r w:rsidR="00315E8A">
        <w:rPr>
          <w:sz w:val="24"/>
          <w:szCs w:val="24"/>
        </w:rPr>
        <w:t>communication</w:t>
      </w:r>
      <w:r>
        <w:rPr>
          <w:sz w:val="24"/>
          <w:szCs w:val="24"/>
        </w:rPr>
        <w:t>.</w:t>
      </w:r>
    </w:p>
    <w:p w:rsidR="002001DA" w:rsidRDefault="00315E8A" w:rsidP="006265DD">
      <w:pPr>
        <w:spacing w:line="480" w:lineRule="auto"/>
        <w:ind w:firstLine="720"/>
        <w:rPr>
          <w:sz w:val="24"/>
          <w:szCs w:val="24"/>
        </w:rPr>
      </w:pPr>
      <w:r>
        <w:rPr>
          <w:sz w:val="24"/>
          <w:szCs w:val="24"/>
        </w:rPr>
        <w:t>The Central Communication Hub</w:t>
      </w:r>
      <w:r w:rsidR="001E64B1">
        <w:rPr>
          <w:sz w:val="24"/>
          <w:szCs w:val="24"/>
        </w:rPr>
        <w:t xml:space="preserve"> (CCH)</w:t>
      </w:r>
      <w:r w:rsidR="004D5761">
        <w:rPr>
          <w:sz w:val="24"/>
          <w:szCs w:val="24"/>
        </w:rPr>
        <w:t>, a Raspberry Pi</w:t>
      </w:r>
      <w:r w:rsidR="00050665">
        <w:rPr>
          <w:sz w:val="24"/>
          <w:szCs w:val="24"/>
        </w:rPr>
        <w:t xml:space="preserve"> microcomputer</w:t>
      </w:r>
      <w:r w:rsidR="004D5761">
        <w:rPr>
          <w:sz w:val="24"/>
          <w:szCs w:val="24"/>
        </w:rPr>
        <w:t>,</w:t>
      </w:r>
      <w:r>
        <w:rPr>
          <w:sz w:val="24"/>
          <w:szCs w:val="24"/>
        </w:rPr>
        <w:t xml:space="preserve"> </w:t>
      </w:r>
      <w:r w:rsidR="004D5761">
        <w:rPr>
          <w:sz w:val="24"/>
          <w:szCs w:val="24"/>
        </w:rPr>
        <w:t>acts</w:t>
      </w:r>
      <w:r>
        <w:rPr>
          <w:sz w:val="24"/>
          <w:szCs w:val="24"/>
        </w:rPr>
        <w:t xml:space="preserve"> as our primary microcontroller</w:t>
      </w:r>
      <w:r w:rsidR="004D5761">
        <w:rPr>
          <w:sz w:val="24"/>
          <w:szCs w:val="24"/>
        </w:rPr>
        <w:t xml:space="preserve"> and</w:t>
      </w:r>
      <w:r w:rsidR="002001DA">
        <w:rPr>
          <w:sz w:val="24"/>
          <w:szCs w:val="24"/>
        </w:rPr>
        <w:t xml:space="preserve"> </w:t>
      </w:r>
      <w:r>
        <w:rPr>
          <w:sz w:val="24"/>
          <w:szCs w:val="24"/>
        </w:rPr>
        <w:t xml:space="preserve">as a </w:t>
      </w:r>
      <w:r w:rsidR="00781811">
        <w:rPr>
          <w:sz w:val="24"/>
          <w:szCs w:val="24"/>
        </w:rPr>
        <w:t xml:space="preserve">wireless </w:t>
      </w:r>
      <w:r>
        <w:rPr>
          <w:sz w:val="24"/>
          <w:szCs w:val="24"/>
        </w:rPr>
        <w:t xml:space="preserve">gateway between the Zigbee protocol (802.15.4) </w:t>
      </w:r>
      <w:r w:rsidR="004D5761">
        <w:rPr>
          <w:sz w:val="24"/>
          <w:szCs w:val="24"/>
        </w:rPr>
        <w:t>of</w:t>
      </w:r>
      <w:r>
        <w:rPr>
          <w:sz w:val="24"/>
          <w:szCs w:val="24"/>
        </w:rPr>
        <w:t xml:space="preserve"> the Arm Cortex and the more common WiFi protocol (802.11) of the home network.</w:t>
      </w:r>
      <w:r w:rsidR="007B7836">
        <w:rPr>
          <w:sz w:val="24"/>
          <w:szCs w:val="24"/>
        </w:rPr>
        <w:t xml:space="preserve"> </w:t>
      </w:r>
      <w:r>
        <w:rPr>
          <w:sz w:val="24"/>
          <w:szCs w:val="24"/>
        </w:rPr>
        <w:t xml:space="preserve">In addition, the </w:t>
      </w:r>
      <w:r w:rsidR="001E64B1">
        <w:rPr>
          <w:sz w:val="24"/>
          <w:szCs w:val="24"/>
        </w:rPr>
        <w:t>CCH</w:t>
      </w:r>
      <w:r>
        <w:rPr>
          <w:sz w:val="24"/>
          <w:szCs w:val="24"/>
        </w:rPr>
        <w:t xml:space="preserve"> hosts a touchscreen user interface </w:t>
      </w:r>
      <w:r w:rsidR="00781811">
        <w:rPr>
          <w:sz w:val="24"/>
          <w:szCs w:val="24"/>
        </w:rPr>
        <w:t xml:space="preserve">that can control the VFD and set up the system.  </w:t>
      </w:r>
      <w:r w:rsidR="007B7836">
        <w:rPr>
          <w:sz w:val="24"/>
          <w:szCs w:val="24"/>
        </w:rPr>
        <w:t>The data</w:t>
      </w:r>
      <w:r w:rsidR="002001DA">
        <w:rPr>
          <w:sz w:val="24"/>
          <w:szCs w:val="24"/>
        </w:rPr>
        <w:t xml:space="preserve"> received from the Arm Cortex is then forwarded to be stored on the OSI Pi Server.</w:t>
      </w:r>
      <w:r w:rsidR="007B7836">
        <w:rPr>
          <w:sz w:val="24"/>
          <w:szCs w:val="24"/>
        </w:rPr>
        <w:t xml:space="preserve"> </w:t>
      </w:r>
    </w:p>
    <w:p w:rsidR="00DA7CE7" w:rsidRDefault="002001DA" w:rsidP="006265DD">
      <w:pPr>
        <w:spacing w:line="480" w:lineRule="auto"/>
        <w:ind w:firstLine="720"/>
        <w:rPr>
          <w:sz w:val="28"/>
          <w:szCs w:val="28"/>
        </w:rPr>
      </w:pPr>
      <w:r>
        <w:rPr>
          <w:sz w:val="24"/>
          <w:szCs w:val="24"/>
        </w:rPr>
        <w:t xml:space="preserve">The OSI Pi server stores all of the data collected from the system with their timestamp.  A web application is connected to the OSI Pi server so the user can view the current data as well as send commands to the VFD.  </w:t>
      </w:r>
      <w:r w:rsidR="00AB5CDA">
        <w:rPr>
          <w:sz w:val="24"/>
          <w:szCs w:val="24"/>
        </w:rPr>
        <w:t>Data shown on the web application includes the current</w:t>
      </w:r>
      <w:r w:rsidR="00BC5C0D">
        <w:rPr>
          <w:sz w:val="24"/>
          <w:szCs w:val="24"/>
        </w:rPr>
        <w:t xml:space="preserve"> </w:t>
      </w:r>
      <w:r w:rsidR="007B7836">
        <w:rPr>
          <w:sz w:val="24"/>
          <w:szCs w:val="24"/>
        </w:rPr>
        <w:t>flow rate, pressure, and temperature</w:t>
      </w:r>
      <w:r w:rsidR="00AB5CDA">
        <w:rPr>
          <w:sz w:val="24"/>
          <w:szCs w:val="24"/>
        </w:rPr>
        <w:t>, and power usage</w:t>
      </w:r>
      <w:r w:rsidR="007B7836">
        <w:rPr>
          <w:sz w:val="24"/>
          <w:szCs w:val="24"/>
        </w:rPr>
        <w:t xml:space="preserve"> of </w:t>
      </w:r>
      <w:r w:rsidR="00AB5CDA">
        <w:rPr>
          <w:sz w:val="24"/>
          <w:szCs w:val="24"/>
        </w:rPr>
        <w:t>the</w:t>
      </w:r>
      <w:r w:rsidR="007B7836">
        <w:rPr>
          <w:sz w:val="24"/>
          <w:szCs w:val="24"/>
        </w:rPr>
        <w:t xml:space="preserve"> system</w:t>
      </w:r>
      <w:r w:rsidR="00AB5CDA">
        <w:rPr>
          <w:sz w:val="24"/>
          <w:szCs w:val="24"/>
        </w:rPr>
        <w:t>.  This data is used to compare the differences of powering a motor from the VFD versus powering the motor from a wall outlet</w:t>
      </w:r>
      <w:r w:rsidR="007B7836">
        <w:rPr>
          <w:sz w:val="24"/>
          <w:szCs w:val="24"/>
        </w:rPr>
        <w:t>.</w:t>
      </w:r>
      <w:r w:rsidR="00BC5C0D">
        <w:rPr>
          <w:sz w:val="24"/>
          <w:szCs w:val="24"/>
        </w:rPr>
        <w:t xml:space="preserve">  </w:t>
      </w:r>
      <w:r w:rsidR="00AB5CDA">
        <w:rPr>
          <w:sz w:val="24"/>
          <w:szCs w:val="24"/>
        </w:rPr>
        <w:t>Our project integrated</w:t>
      </w:r>
      <w:r w:rsidR="00BC5C0D">
        <w:rPr>
          <w:sz w:val="24"/>
          <w:szCs w:val="24"/>
        </w:rPr>
        <w:t xml:space="preserve"> a previous project, the Energy Wise Outlet (EWO)</w:t>
      </w:r>
      <w:r w:rsidR="00994568">
        <w:rPr>
          <w:sz w:val="24"/>
          <w:szCs w:val="24"/>
        </w:rPr>
        <w:t>, as our power monitoring system</w:t>
      </w:r>
      <w:r w:rsidR="00AD4279">
        <w:rPr>
          <w:sz w:val="24"/>
          <w:szCs w:val="24"/>
        </w:rPr>
        <w:t xml:space="preserve"> and </w:t>
      </w:r>
      <w:r w:rsidR="00AB5CDA">
        <w:rPr>
          <w:sz w:val="24"/>
          <w:szCs w:val="24"/>
        </w:rPr>
        <w:t>provides the</w:t>
      </w:r>
      <w:r w:rsidR="00AD4279">
        <w:rPr>
          <w:sz w:val="24"/>
          <w:szCs w:val="24"/>
        </w:rPr>
        <w:t xml:space="preserve"> 120V at 60Hz </w:t>
      </w:r>
      <w:r w:rsidR="00AB5CDA">
        <w:rPr>
          <w:sz w:val="24"/>
          <w:szCs w:val="24"/>
        </w:rPr>
        <w:t>AC source</w:t>
      </w:r>
      <w:r w:rsidR="00AD4279">
        <w:rPr>
          <w:sz w:val="24"/>
          <w:szCs w:val="24"/>
        </w:rPr>
        <w:t xml:space="preserve"> our system</w:t>
      </w:r>
      <w:r w:rsidR="00BC5C0D">
        <w:rPr>
          <w:sz w:val="24"/>
          <w:szCs w:val="24"/>
        </w:rPr>
        <w:t>.  The EWO u</w:t>
      </w:r>
      <w:r w:rsidR="00D075CE">
        <w:rPr>
          <w:sz w:val="24"/>
          <w:szCs w:val="24"/>
        </w:rPr>
        <w:t>ses wireless capabilities to transfer data consisting of</w:t>
      </w:r>
      <w:r w:rsidR="00BC5C0D">
        <w:rPr>
          <w:sz w:val="24"/>
          <w:szCs w:val="24"/>
        </w:rPr>
        <w:t xml:space="preserve"> voltage, current, real and reactive power, and power factor</w:t>
      </w:r>
      <w:r w:rsidR="00BC710A">
        <w:rPr>
          <w:sz w:val="24"/>
          <w:szCs w:val="24"/>
        </w:rPr>
        <w:t xml:space="preserve"> directly to the OSI Pi server</w:t>
      </w:r>
      <w:r w:rsidR="00F224C6">
        <w:rPr>
          <w:sz w:val="24"/>
          <w:szCs w:val="24"/>
        </w:rPr>
        <w:t>.</w:t>
      </w:r>
    </w:p>
    <w:p w:rsidR="002564A8" w:rsidRDefault="002564A8" w:rsidP="002564A8">
      <w:pPr>
        <w:spacing w:line="480" w:lineRule="auto"/>
        <w:jc w:val="center"/>
        <w:rPr>
          <w:b/>
          <w:sz w:val="28"/>
          <w:szCs w:val="28"/>
          <w:u w:val="single"/>
        </w:rPr>
      </w:pPr>
    </w:p>
    <w:p w:rsidR="002564A8" w:rsidRDefault="002564A8" w:rsidP="002564A8">
      <w:pPr>
        <w:spacing w:line="480" w:lineRule="auto"/>
        <w:jc w:val="center"/>
        <w:rPr>
          <w:b/>
          <w:sz w:val="28"/>
          <w:szCs w:val="28"/>
          <w:u w:val="single"/>
        </w:rPr>
      </w:pPr>
    </w:p>
    <w:p w:rsidR="002E0C6B" w:rsidRDefault="002E0C6B">
      <w:pPr>
        <w:rPr>
          <w:b/>
          <w:sz w:val="36"/>
          <w:szCs w:val="36"/>
          <w:u w:val="single"/>
        </w:rPr>
      </w:pPr>
      <w:r>
        <w:rPr>
          <w:b/>
          <w:sz w:val="36"/>
          <w:szCs w:val="36"/>
          <w:u w:val="single"/>
        </w:rPr>
        <w:br w:type="page"/>
      </w:r>
    </w:p>
    <w:p w:rsidR="00721445" w:rsidRPr="00983ED5" w:rsidRDefault="000E0AF6" w:rsidP="001A5F79">
      <w:pPr>
        <w:pStyle w:val="Heading1"/>
      </w:pPr>
      <w:bookmarkStart w:id="2" w:name="_Toc387917511"/>
      <w:r w:rsidRPr="00983ED5">
        <w:lastRenderedPageBreak/>
        <w:t xml:space="preserve">System </w:t>
      </w:r>
      <w:r w:rsidR="00721445" w:rsidRPr="00983ED5">
        <w:t>Design</w:t>
      </w:r>
      <w:bookmarkEnd w:id="2"/>
    </w:p>
    <w:p w:rsidR="002564A8" w:rsidRPr="00983ED5" w:rsidRDefault="000A7EA0" w:rsidP="001A5F79">
      <w:pPr>
        <w:pStyle w:val="Heading2"/>
      </w:pPr>
      <w:bookmarkStart w:id="3" w:name="_Toc387917512"/>
      <w:r w:rsidRPr="00983ED5">
        <w:t>User Interface/Web Application</w:t>
      </w:r>
      <w:bookmarkEnd w:id="3"/>
    </w:p>
    <w:p w:rsidR="008D611A" w:rsidRPr="002564A8" w:rsidRDefault="008D611A" w:rsidP="002E0C6B">
      <w:pPr>
        <w:pStyle w:val="ListParagraph"/>
        <w:spacing w:line="480" w:lineRule="auto"/>
        <w:ind w:left="0" w:firstLine="720"/>
        <w:rPr>
          <w:sz w:val="28"/>
          <w:szCs w:val="28"/>
        </w:rPr>
      </w:pPr>
      <w:r w:rsidRPr="00B050D1">
        <w:rPr>
          <w:sz w:val="24"/>
          <w:szCs w:val="24"/>
        </w:rPr>
        <w:t>Our design acts as a VFD demonstration model for residential energy users, specifically SDG&amp;E customers. The problem this model solves is that most of those consumers are uninterested or uneducated about how they are charged for energy and that there are easy ways to consume less energy. In order to show that incorporating a VFD is a worth-while energy solution, we needed a proper user interface. The main purpose of the user interface is to give customers hands-on control of our demonstration while quickly delivering data to show the significant energy savings at lower frequencies.</w:t>
      </w:r>
    </w:p>
    <w:p w:rsidR="000A7EA0" w:rsidRPr="00DF2473" w:rsidRDefault="008D611A" w:rsidP="002E0C6B">
      <w:pPr>
        <w:pStyle w:val="ListParagraph"/>
        <w:spacing w:line="480" w:lineRule="auto"/>
        <w:ind w:left="0" w:firstLine="720"/>
        <w:rPr>
          <w:sz w:val="24"/>
          <w:szCs w:val="24"/>
        </w:rPr>
      </w:pPr>
      <w:r w:rsidRPr="00B050D1">
        <w:rPr>
          <w:sz w:val="24"/>
          <w:szCs w:val="24"/>
        </w:rPr>
        <w:t xml:space="preserve">The first task in developing the interface was to determine a platform. We described our user as </w:t>
      </w:r>
      <w:r w:rsidR="00A352EB">
        <w:rPr>
          <w:sz w:val="24"/>
          <w:szCs w:val="24"/>
        </w:rPr>
        <w:t xml:space="preserve">a </w:t>
      </w:r>
      <w:r w:rsidRPr="00B050D1">
        <w:rPr>
          <w:sz w:val="24"/>
          <w:szCs w:val="24"/>
        </w:rPr>
        <w:t>residential energy consumer with multiple small motors throughout the house, including a pool pump. Although the ultimate goal was to create a product someone would want to incorporate into their home, our immediate focus was to put on a demonstration for multiple users in a trade-show setting. So knowing</w:t>
      </w:r>
      <w:r w:rsidR="00A352EB">
        <w:rPr>
          <w:sz w:val="24"/>
          <w:szCs w:val="24"/>
        </w:rPr>
        <w:t xml:space="preserve"> that</w:t>
      </w:r>
      <w:r w:rsidRPr="00B050D1">
        <w:rPr>
          <w:sz w:val="24"/>
          <w:szCs w:val="24"/>
        </w:rPr>
        <w:t xml:space="preserve"> the interface is for residents and multiple users, we decided on a web interface </w:t>
      </w:r>
      <w:r w:rsidR="002E0C6B">
        <w:rPr>
          <w:sz w:val="24"/>
          <w:szCs w:val="24"/>
        </w:rPr>
        <w:t>hosted on a local area</w:t>
      </w:r>
      <w:r w:rsidRPr="00B050D1">
        <w:rPr>
          <w:sz w:val="24"/>
          <w:szCs w:val="24"/>
        </w:rPr>
        <w:t xml:space="preserve"> network</w:t>
      </w:r>
      <w:r w:rsidR="002E0C6B">
        <w:rPr>
          <w:sz w:val="24"/>
          <w:szCs w:val="24"/>
        </w:rPr>
        <w:t xml:space="preserve"> (LAN)</w:t>
      </w:r>
      <w:r w:rsidRPr="00B050D1">
        <w:rPr>
          <w:sz w:val="24"/>
          <w:szCs w:val="24"/>
        </w:rPr>
        <w:t xml:space="preserve">. We knew most homes have </w:t>
      </w:r>
      <w:r w:rsidR="002E0C6B">
        <w:rPr>
          <w:sz w:val="24"/>
          <w:szCs w:val="24"/>
        </w:rPr>
        <w:t>local area</w:t>
      </w:r>
      <w:r w:rsidR="002E0C6B" w:rsidRPr="00B050D1">
        <w:rPr>
          <w:sz w:val="24"/>
          <w:szCs w:val="24"/>
        </w:rPr>
        <w:t xml:space="preserve"> </w:t>
      </w:r>
      <w:r w:rsidRPr="00B050D1">
        <w:rPr>
          <w:sz w:val="24"/>
          <w:szCs w:val="24"/>
        </w:rPr>
        <w:t>networks that they could connect all</w:t>
      </w:r>
      <w:r w:rsidR="00A352EB">
        <w:rPr>
          <w:sz w:val="24"/>
          <w:szCs w:val="24"/>
        </w:rPr>
        <w:t xml:space="preserve"> of</w:t>
      </w:r>
      <w:r w:rsidRPr="00B050D1">
        <w:rPr>
          <w:sz w:val="24"/>
          <w:szCs w:val="24"/>
        </w:rPr>
        <w:t xml:space="preserve"> the components of this project to, just like we would in a demonstration on our own </w:t>
      </w:r>
      <w:r w:rsidR="002E0C6B">
        <w:rPr>
          <w:sz w:val="24"/>
          <w:szCs w:val="24"/>
        </w:rPr>
        <w:t>LAN</w:t>
      </w:r>
      <w:r w:rsidRPr="00B050D1">
        <w:rPr>
          <w:sz w:val="24"/>
          <w:szCs w:val="24"/>
        </w:rPr>
        <w:t>. Also, having multiple users at a d</w:t>
      </w:r>
      <w:r w:rsidR="00A352EB">
        <w:rPr>
          <w:sz w:val="24"/>
          <w:szCs w:val="24"/>
        </w:rPr>
        <w:t>emonstration would mean each individual</w:t>
      </w:r>
      <w:r w:rsidRPr="00B050D1">
        <w:rPr>
          <w:sz w:val="24"/>
          <w:szCs w:val="24"/>
        </w:rPr>
        <w:t xml:space="preserve">’s mobile device could have a different operating system and web </w:t>
      </w:r>
      <w:r w:rsidR="002E0C6B">
        <w:rPr>
          <w:sz w:val="24"/>
          <w:szCs w:val="24"/>
        </w:rPr>
        <w:t>browser</w:t>
      </w:r>
      <w:r w:rsidRPr="00B050D1">
        <w:rPr>
          <w:sz w:val="24"/>
          <w:szCs w:val="24"/>
        </w:rPr>
        <w:t xml:space="preserve">, </w:t>
      </w:r>
      <w:r w:rsidR="002E0C6B">
        <w:rPr>
          <w:sz w:val="24"/>
          <w:szCs w:val="24"/>
        </w:rPr>
        <w:t>making</w:t>
      </w:r>
      <w:r w:rsidRPr="00B050D1">
        <w:rPr>
          <w:sz w:val="24"/>
          <w:szCs w:val="24"/>
        </w:rPr>
        <w:t xml:space="preserve"> Microsoft’s ASP.NET framework</w:t>
      </w:r>
      <w:r w:rsidR="002E0C6B">
        <w:rPr>
          <w:sz w:val="24"/>
          <w:szCs w:val="24"/>
        </w:rPr>
        <w:t xml:space="preserve"> favorable since it</w:t>
      </w:r>
      <w:r w:rsidR="00A352EB">
        <w:rPr>
          <w:sz w:val="24"/>
          <w:szCs w:val="24"/>
        </w:rPr>
        <w:t xml:space="preserve"> </w:t>
      </w:r>
      <w:r w:rsidRPr="00B050D1">
        <w:rPr>
          <w:sz w:val="24"/>
          <w:szCs w:val="24"/>
        </w:rPr>
        <w:t>would work on all platforms and devices.</w:t>
      </w:r>
      <w:r w:rsidR="00DF2473">
        <w:rPr>
          <w:sz w:val="24"/>
          <w:szCs w:val="24"/>
        </w:rPr>
        <w:t xml:space="preserve">  </w:t>
      </w:r>
      <w:r w:rsidR="00DF2473">
        <w:rPr>
          <w:b/>
          <w:sz w:val="24"/>
          <w:szCs w:val="24"/>
        </w:rPr>
        <w:t xml:space="preserve">Figure </w:t>
      </w:r>
      <w:r w:rsidR="002E0C6B">
        <w:rPr>
          <w:b/>
          <w:sz w:val="24"/>
          <w:szCs w:val="24"/>
        </w:rPr>
        <w:t>2</w:t>
      </w:r>
      <w:r w:rsidR="00744E9A">
        <w:rPr>
          <w:sz w:val="24"/>
          <w:szCs w:val="24"/>
        </w:rPr>
        <w:t xml:space="preserve"> shows</w:t>
      </w:r>
      <w:r w:rsidR="00DF2473">
        <w:rPr>
          <w:sz w:val="24"/>
          <w:szCs w:val="24"/>
        </w:rPr>
        <w:t xml:space="preserve"> </w:t>
      </w:r>
      <w:r w:rsidR="001C3AB5">
        <w:rPr>
          <w:sz w:val="24"/>
          <w:szCs w:val="24"/>
        </w:rPr>
        <w:t xml:space="preserve">the main page </w:t>
      </w:r>
      <w:r w:rsidR="00DF2473">
        <w:rPr>
          <w:sz w:val="24"/>
          <w:szCs w:val="24"/>
        </w:rPr>
        <w:t>of the web application based user interface.</w:t>
      </w:r>
    </w:p>
    <w:p w:rsidR="000A7EA0" w:rsidRDefault="00DF2473" w:rsidP="002564A8">
      <w:pPr>
        <w:pStyle w:val="ListParagraph"/>
        <w:spacing w:line="480" w:lineRule="auto"/>
        <w:ind w:left="0"/>
        <w:rPr>
          <w:sz w:val="24"/>
          <w:szCs w:val="24"/>
        </w:rPr>
      </w:pPr>
      <w:r w:rsidRPr="00DF2473">
        <w:rPr>
          <w:noProof/>
          <w:sz w:val="24"/>
          <w:szCs w:val="24"/>
        </w:rPr>
        <w:lastRenderedPageBreak/>
        <w:drawing>
          <wp:inline distT="0" distB="0" distL="0" distR="0" wp14:anchorId="26E4D836" wp14:editId="344763FD">
            <wp:extent cx="5943600" cy="3152843"/>
            <wp:effectExtent l="19050" t="0" r="0" b="0"/>
            <wp:docPr id="5" name="Picture 1" descr="C:\Users\Kristin\Documents\CompE490-SeniorDesign\Presentations\Presentation 2\main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in\Documents\CompE490-SeniorDesign\Presentations\Presentation 2\mainpage.JPG"/>
                    <pic:cNvPicPr>
                      <a:picLocks noChangeAspect="1" noChangeArrowheads="1"/>
                    </pic:cNvPicPr>
                  </pic:nvPicPr>
                  <pic:blipFill>
                    <a:blip r:embed="rId13" cstate="print"/>
                    <a:srcRect/>
                    <a:stretch>
                      <a:fillRect/>
                    </a:stretch>
                  </pic:blipFill>
                  <pic:spPr bwMode="auto">
                    <a:xfrm>
                      <a:off x="0" y="0"/>
                      <a:ext cx="5943600" cy="3152843"/>
                    </a:xfrm>
                    <a:prstGeom prst="rect">
                      <a:avLst/>
                    </a:prstGeom>
                    <a:noFill/>
                    <a:ln w="9525">
                      <a:noFill/>
                      <a:miter lim="800000"/>
                      <a:headEnd/>
                      <a:tailEnd/>
                    </a:ln>
                  </pic:spPr>
                </pic:pic>
              </a:graphicData>
            </a:graphic>
          </wp:inline>
        </w:drawing>
      </w:r>
    </w:p>
    <w:p w:rsidR="00994568" w:rsidRDefault="00DF2473" w:rsidP="00994568">
      <w:pPr>
        <w:pStyle w:val="ListParagraph"/>
        <w:spacing w:line="480" w:lineRule="auto"/>
        <w:ind w:left="0"/>
        <w:jc w:val="center"/>
        <w:rPr>
          <w:sz w:val="24"/>
          <w:szCs w:val="24"/>
        </w:rPr>
      </w:pPr>
      <w:r>
        <w:rPr>
          <w:b/>
          <w:sz w:val="24"/>
          <w:szCs w:val="24"/>
        </w:rPr>
        <w:t xml:space="preserve">Figure </w:t>
      </w:r>
      <w:r w:rsidR="004D5761">
        <w:rPr>
          <w:b/>
          <w:sz w:val="24"/>
          <w:szCs w:val="24"/>
        </w:rPr>
        <w:t>2</w:t>
      </w:r>
      <w:r>
        <w:rPr>
          <w:b/>
          <w:sz w:val="24"/>
          <w:szCs w:val="24"/>
        </w:rPr>
        <w:t xml:space="preserve">: </w:t>
      </w:r>
      <w:r w:rsidRPr="00DF2473">
        <w:rPr>
          <w:sz w:val="24"/>
          <w:szCs w:val="24"/>
        </w:rPr>
        <w:t>Web Application User Interface</w:t>
      </w:r>
    </w:p>
    <w:p w:rsidR="00994568" w:rsidRPr="00994568" w:rsidRDefault="00994568" w:rsidP="00994568">
      <w:pPr>
        <w:pStyle w:val="ListParagraph"/>
        <w:spacing w:line="480" w:lineRule="auto"/>
        <w:ind w:left="0"/>
        <w:rPr>
          <w:sz w:val="24"/>
          <w:szCs w:val="24"/>
        </w:rPr>
      </w:pPr>
      <w:r>
        <w:rPr>
          <w:sz w:val="24"/>
          <w:szCs w:val="24"/>
        </w:rPr>
        <w:t xml:space="preserve">     </w:t>
      </w:r>
      <w:r w:rsidRPr="00994568">
        <w:rPr>
          <w:sz w:val="24"/>
          <w:szCs w:val="24"/>
        </w:rPr>
        <w:t xml:space="preserve">Choosing an ASP.NET Web Application allowed us to have a responsive interface which could actively access our server and run on personal computers as well as mobile devices. This framework also allowed us to write functions for events, graphical enhancements, and server communications in C#. On the main page where our user will be the viewing the system most of the time, we wanted </w:t>
      </w:r>
      <w:r>
        <w:rPr>
          <w:sz w:val="24"/>
          <w:szCs w:val="24"/>
        </w:rPr>
        <w:t xml:space="preserve">continuously </w:t>
      </w:r>
      <w:r w:rsidRPr="00994568">
        <w:rPr>
          <w:sz w:val="24"/>
          <w:szCs w:val="24"/>
        </w:rPr>
        <w:t>updating data values and some way to graphically represent them. We wanted the main page to be informative on a quick glance</w:t>
      </w:r>
      <w:r>
        <w:rPr>
          <w:sz w:val="24"/>
          <w:szCs w:val="24"/>
        </w:rPr>
        <w:t>,</w:t>
      </w:r>
      <w:r w:rsidRPr="00994568">
        <w:rPr>
          <w:sz w:val="24"/>
          <w:szCs w:val="24"/>
        </w:rPr>
        <w:t xml:space="preserve"> but also interesting to look at and play around with for learning purposes. The final main page consisted of six panels as shown in </w:t>
      </w:r>
      <w:r w:rsidRPr="00994568">
        <w:rPr>
          <w:b/>
          <w:sz w:val="24"/>
          <w:szCs w:val="24"/>
        </w:rPr>
        <w:t xml:space="preserve">Figure </w:t>
      </w:r>
      <w:r w:rsidR="004D5761">
        <w:rPr>
          <w:b/>
          <w:sz w:val="24"/>
          <w:szCs w:val="24"/>
        </w:rPr>
        <w:t>2</w:t>
      </w:r>
      <w:r>
        <w:rPr>
          <w:sz w:val="24"/>
          <w:szCs w:val="24"/>
        </w:rPr>
        <w:t>,</w:t>
      </w:r>
      <w:r w:rsidRPr="00994568">
        <w:rPr>
          <w:sz w:val="24"/>
          <w:szCs w:val="24"/>
        </w:rPr>
        <w:t xml:space="preserve"> displaying values updated from or calculated from our server’s database. The values for flow rate, VFD frequency, motor rpm, and water pressure were updated every second from the server. The values for power consumption and monthly energy cost were calculated and update</w:t>
      </w:r>
      <w:r>
        <w:rPr>
          <w:sz w:val="24"/>
          <w:szCs w:val="24"/>
        </w:rPr>
        <w:t>d</w:t>
      </w:r>
      <w:r w:rsidRPr="00994568">
        <w:rPr>
          <w:sz w:val="24"/>
          <w:szCs w:val="24"/>
        </w:rPr>
        <w:t xml:space="preserve"> every second base</w:t>
      </w:r>
      <w:r>
        <w:rPr>
          <w:sz w:val="24"/>
          <w:szCs w:val="24"/>
        </w:rPr>
        <w:t>d</w:t>
      </w:r>
      <w:r w:rsidRPr="00994568">
        <w:rPr>
          <w:sz w:val="24"/>
          <w:szCs w:val="24"/>
        </w:rPr>
        <w:t xml:space="preserve"> on the voltage, current, and power factor values we received from the </w:t>
      </w:r>
      <w:r>
        <w:rPr>
          <w:sz w:val="24"/>
          <w:szCs w:val="24"/>
        </w:rPr>
        <w:t>EWO</w:t>
      </w:r>
      <w:r w:rsidRPr="00994568">
        <w:rPr>
          <w:sz w:val="24"/>
          <w:szCs w:val="24"/>
        </w:rPr>
        <w:t>.</w:t>
      </w:r>
      <w:r>
        <w:rPr>
          <w:sz w:val="24"/>
          <w:szCs w:val="24"/>
        </w:rPr>
        <w:t xml:space="preserve">  </w:t>
      </w:r>
      <w:r w:rsidRPr="00994568">
        <w:rPr>
          <w:sz w:val="24"/>
          <w:szCs w:val="24"/>
        </w:rPr>
        <w:t xml:space="preserve">To make these values more visually appealing, we added three </w:t>
      </w:r>
      <w:r w:rsidRPr="00994568">
        <w:rPr>
          <w:sz w:val="24"/>
          <w:szCs w:val="24"/>
        </w:rPr>
        <w:lastRenderedPageBreak/>
        <w:t>gauges above the panels. On these gauges</w:t>
      </w:r>
      <w:r w:rsidR="006D4CF9">
        <w:rPr>
          <w:sz w:val="24"/>
          <w:szCs w:val="24"/>
        </w:rPr>
        <w:t>,</w:t>
      </w:r>
      <w:r w:rsidRPr="00994568">
        <w:rPr>
          <w:sz w:val="24"/>
          <w:szCs w:val="24"/>
        </w:rPr>
        <w:t xml:space="preserve"> the values for flow rate, pressure, and rpm are updated every second along with the panels. We decided the values the user would be</w:t>
      </w:r>
      <w:r w:rsidR="001C3AB5">
        <w:rPr>
          <w:sz w:val="24"/>
          <w:szCs w:val="24"/>
        </w:rPr>
        <w:t xml:space="preserve"> most</w:t>
      </w:r>
      <w:r w:rsidRPr="00994568">
        <w:rPr>
          <w:sz w:val="24"/>
          <w:szCs w:val="24"/>
        </w:rPr>
        <w:t xml:space="preserve"> interested in changing would be the flow rate mainly, and possibly the motor rpm.</w:t>
      </w:r>
      <w:r w:rsidR="006D4CF9">
        <w:rPr>
          <w:sz w:val="24"/>
          <w:szCs w:val="24"/>
        </w:rPr>
        <w:t xml:space="preserve">  </w:t>
      </w:r>
      <w:r w:rsidR="001C3AB5">
        <w:rPr>
          <w:sz w:val="24"/>
          <w:szCs w:val="24"/>
        </w:rPr>
        <w:t>Under the gauges</w:t>
      </w:r>
      <w:r w:rsidRPr="00994568">
        <w:rPr>
          <w:sz w:val="24"/>
          <w:szCs w:val="24"/>
        </w:rPr>
        <w:t xml:space="preserve"> are inputs for the user to enter the desired value</w:t>
      </w:r>
      <w:r w:rsidR="001C3AB5">
        <w:rPr>
          <w:sz w:val="24"/>
          <w:szCs w:val="24"/>
        </w:rPr>
        <w:t>,</w:t>
      </w:r>
      <w:r w:rsidRPr="00994568">
        <w:rPr>
          <w:sz w:val="24"/>
          <w:szCs w:val="24"/>
        </w:rPr>
        <w:t xml:space="preserve"> which is then </w:t>
      </w:r>
      <w:r w:rsidR="001C3AB5">
        <w:rPr>
          <w:sz w:val="24"/>
          <w:szCs w:val="24"/>
        </w:rPr>
        <w:t>updated in</w:t>
      </w:r>
      <w:r w:rsidRPr="00994568">
        <w:rPr>
          <w:sz w:val="24"/>
          <w:szCs w:val="24"/>
        </w:rPr>
        <w:t xml:space="preserve"> the server database to be sent through our communication path to the VFD. </w:t>
      </w:r>
    </w:p>
    <w:p w:rsidR="005405DA" w:rsidRDefault="00994568" w:rsidP="00994568">
      <w:pPr>
        <w:pStyle w:val="ListParagraph"/>
        <w:spacing w:line="480" w:lineRule="auto"/>
        <w:ind w:left="0"/>
        <w:rPr>
          <w:sz w:val="24"/>
          <w:szCs w:val="24"/>
        </w:rPr>
      </w:pPr>
      <w:r w:rsidRPr="00994568">
        <w:rPr>
          <w:sz w:val="24"/>
          <w:szCs w:val="24"/>
        </w:rPr>
        <w:tab/>
        <w:t>Because a future benefit of customers using VFDs could be for SDG&amp;E to have more control of the grid, we added a control page to our web app</w:t>
      </w:r>
      <w:r w:rsidR="00BF27A3">
        <w:rPr>
          <w:sz w:val="24"/>
          <w:szCs w:val="24"/>
        </w:rPr>
        <w:t xml:space="preserve"> as seen in </w:t>
      </w:r>
      <w:r w:rsidR="00BF27A3">
        <w:rPr>
          <w:b/>
          <w:sz w:val="24"/>
          <w:szCs w:val="24"/>
        </w:rPr>
        <w:t xml:space="preserve">Figure </w:t>
      </w:r>
      <w:r w:rsidR="001C3AB5">
        <w:rPr>
          <w:b/>
          <w:sz w:val="24"/>
          <w:szCs w:val="24"/>
        </w:rPr>
        <w:t>3</w:t>
      </w:r>
      <w:r w:rsidRPr="00994568">
        <w:rPr>
          <w:sz w:val="24"/>
          <w:szCs w:val="24"/>
        </w:rPr>
        <w:t>.</w:t>
      </w:r>
    </w:p>
    <w:p w:rsidR="005405DA" w:rsidRDefault="005405DA" w:rsidP="005405DA">
      <w:pPr>
        <w:pStyle w:val="ListParagraph"/>
        <w:spacing w:line="480" w:lineRule="auto"/>
        <w:ind w:left="0"/>
        <w:jc w:val="center"/>
        <w:rPr>
          <w:sz w:val="24"/>
          <w:szCs w:val="24"/>
        </w:rPr>
      </w:pPr>
      <w:r w:rsidRPr="005405DA">
        <w:rPr>
          <w:noProof/>
          <w:sz w:val="24"/>
          <w:szCs w:val="24"/>
        </w:rPr>
        <w:drawing>
          <wp:inline distT="0" distB="0" distL="0" distR="0" wp14:anchorId="31D3A89E" wp14:editId="1FF888B9">
            <wp:extent cx="6488628" cy="3503221"/>
            <wp:effectExtent l="19050" t="0" r="7422" b="0"/>
            <wp:docPr id="6" name="Picture 1" descr="C:\Users\C.Lo\Downloads\DataTable.JPG"/>
            <wp:cNvGraphicFramePr/>
            <a:graphic xmlns:a="http://schemas.openxmlformats.org/drawingml/2006/main">
              <a:graphicData uri="http://schemas.openxmlformats.org/drawingml/2006/picture">
                <pic:pic xmlns:pic="http://schemas.openxmlformats.org/drawingml/2006/picture">
                  <pic:nvPicPr>
                    <pic:cNvPr id="3" name="Picture 2" descr="C:\Users\C.Lo\Downloads\DataTabl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8628" cy="350322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5405DA" w:rsidRPr="005405DA" w:rsidRDefault="001C3AB5" w:rsidP="005405DA">
      <w:pPr>
        <w:pStyle w:val="ListParagraph"/>
        <w:spacing w:line="480" w:lineRule="auto"/>
        <w:ind w:left="0"/>
        <w:jc w:val="center"/>
        <w:rPr>
          <w:sz w:val="24"/>
          <w:szCs w:val="24"/>
        </w:rPr>
      </w:pPr>
      <w:r>
        <w:rPr>
          <w:b/>
          <w:sz w:val="24"/>
          <w:szCs w:val="24"/>
        </w:rPr>
        <w:t>Figure 3</w:t>
      </w:r>
      <w:r w:rsidR="005405DA">
        <w:rPr>
          <w:b/>
          <w:sz w:val="24"/>
          <w:szCs w:val="24"/>
        </w:rPr>
        <w:t>:</w:t>
      </w:r>
      <w:r w:rsidR="005405DA">
        <w:rPr>
          <w:sz w:val="24"/>
          <w:szCs w:val="24"/>
        </w:rPr>
        <w:t xml:space="preserve"> </w:t>
      </w:r>
      <w:r>
        <w:rPr>
          <w:sz w:val="24"/>
          <w:szCs w:val="24"/>
        </w:rPr>
        <w:t>Control and Data</w:t>
      </w:r>
      <w:r w:rsidR="005405DA">
        <w:rPr>
          <w:sz w:val="24"/>
          <w:szCs w:val="24"/>
        </w:rPr>
        <w:t xml:space="preserve"> Page</w:t>
      </w:r>
    </w:p>
    <w:p w:rsidR="00DF2473" w:rsidRPr="00DF2473" w:rsidRDefault="00994568" w:rsidP="00994568">
      <w:pPr>
        <w:pStyle w:val="ListParagraph"/>
        <w:spacing w:line="480" w:lineRule="auto"/>
        <w:ind w:left="0"/>
        <w:rPr>
          <w:b/>
          <w:sz w:val="24"/>
          <w:szCs w:val="24"/>
        </w:rPr>
      </w:pPr>
      <w:r w:rsidRPr="00994568">
        <w:rPr>
          <w:sz w:val="24"/>
          <w:szCs w:val="24"/>
        </w:rPr>
        <w:t>This is the technical data page that displays all of the values we store in our database as well as calculated values for power and cost. From this page</w:t>
      </w:r>
      <w:r w:rsidR="00502CF6">
        <w:rPr>
          <w:sz w:val="24"/>
          <w:szCs w:val="24"/>
        </w:rPr>
        <w:t>,</w:t>
      </w:r>
      <w:r w:rsidRPr="00994568">
        <w:rPr>
          <w:sz w:val="24"/>
          <w:szCs w:val="24"/>
        </w:rPr>
        <w:t xml:space="preserve"> SDG&amp;E and our group’s engineers can monitor the system values and change important values</w:t>
      </w:r>
      <w:r w:rsidR="00F8448A">
        <w:rPr>
          <w:sz w:val="24"/>
          <w:szCs w:val="24"/>
        </w:rPr>
        <w:t>,</w:t>
      </w:r>
      <w:r w:rsidRPr="00994568">
        <w:rPr>
          <w:sz w:val="24"/>
          <w:szCs w:val="24"/>
        </w:rPr>
        <w:t xml:space="preserve"> such as </w:t>
      </w:r>
      <w:r w:rsidR="00942F52">
        <w:rPr>
          <w:sz w:val="24"/>
          <w:szCs w:val="24"/>
        </w:rPr>
        <w:t>the current VFD state</w:t>
      </w:r>
      <w:r w:rsidRPr="00994568">
        <w:rPr>
          <w:sz w:val="24"/>
          <w:szCs w:val="24"/>
        </w:rPr>
        <w:t xml:space="preserve"> and </w:t>
      </w:r>
      <w:r w:rsidR="00942F52">
        <w:rPr>
          <w:sz w:val="24"/>
          <w:szCs w:val="24"/>
        </w:rPr>
        <w:t xml:space="preserve">the </w:t>
      </w:r>
      <w:r w:rsidRPr="00994568">
        <w:rPr>
          <w:sz w:val="24"/>
          <w:szCs w:val="24"/>
        </w:rPr>
        <w:t xml:space="preserve">desired flow rate. In order to really prove VFD cost savings, we also included a simulations page. </w:t>
      </w:r>
      <w:r w:rsidRPr="00994568">
        <w:rPr>
          <w:sz w:val="24"/>
          <w:szCs w:val="24"/>
        </w:rPr>
        <w:lastRenderedPageBreak/>
        <w:t>From this page the user can run a one minute simulation, see the pump running, and then see the results appear with a comparison between power consumption with and without a VFD.</w:t>
      </w:r>
      <w:r w:rsidR="0081711F">
        <w:rPr>
          <w:sz w:val="24"/>
          <w:szCs w:val="24"/>
        </w:rPr>
        <w:t xml:space="preserve">  All of the data that we are able to see is retrieved from the OSI P</w:t>
      </w:r>
      <w:r w:rsidR="00F8448A">
        <w:rPr>
          <w:sz w:val="24"/>
          <w:szCs w:val="24"/>
        </w:rPr>
        <w:t>I</w:t>
      </w:r>
      <w:r w:rsidR="0081711F">
        <w:rPr>
          <w:sz w:val="24"/>
          <w:szCs w:val="24"/>
        </w:rPr>
        <w:t xml:space="preserve"> server.</w:t>
      </w:r>
    </w:p>
    <w:p w:rsidR="00FC54FA" w:rsidRDefault="00FC54FA" w:rsidP="001A5F79">
      <w:pPr>
        <w:pStyle w:val="Heading2"/>
      </w:pPr>
      <w:bookmarkStart w:id="4" w:name="_Toc387917513"/>
      <w:r>
        <w:t>OSI P</w:t>
      </w:r>
      <w:r w:rsidR="00F8448A">
        <w:t>I</w:t>
      </w:r>
      <w:r w:rsidR="000A7EA0" w:rsidRPr="00983ED5">
        <w:t xml:space="preserve"> Server</w:t>
      </w:r>
      <w:bookmarkEnd w:id="4"/>
    </w:p>
    <w:p w:rsidR="00B8406F" w:rsidRDefault="001226CB" w:rsidP="00187331">
      <w:pPr>
        <w:pStyle w:val="ListParagraph"/>
        <w:spacing w:line="480" w:lineRule="auto"/>
        <w:ind w:left="0" w:firstLine="720"/>
        <w:rPr>
          <w:rFonts w:cs="Arial"/>
          <w:color w:val="000000"/>
          <w:sz w:val="24"/>
          <w:szCs w:val="24"/>
        </w:rPr>
      </w:pPr>
      <w:r w:rsidRPr="001226CB">
        <w:rPr>
          <w:rFonts w:cs="Arial"/>
          <w:color w:val="000000"/>
          <w:sz w:val="24"/>
          <w:szCs w:val="24"/>
        </w:rPr>
        <w:t>OSI P</w:t>
      </w:r>
      <w:r w:rsidR="00F8448A">
        <w:rPr>
          <w:rFonts w:cs="Arial"/>
          <w:color w:val="000000"/>
          <w:sz w:val="24"/>
          <w:szCs w:val="24"/>
        </w:rPr>
        <w:t>I</w:t>
      </w:r>
      <w:r w:rsidRPr="001226CB">
        <w:rPr>
          <w:rFonts w:cs="Arial"/>
          <w:color w:val="000000"/>
          <w:sz w:val="24"/>
          <w:szCs w:val="24"/>
        </w:rPr>
        <w:t xml:space="preserve"> is a real-time data management infrastructure and secure database for storing and searching data. </w:t>
      </w:r>
      <w:r w:rsidR="00C41986">
        <w:rPr>
          <w:rFonts w:cs="Arial"/>
          <w:color w:val="000000"/>
          <w:sz w:val="24"/>
          <w:szCs w:val="24"/>
        </w:rPr>
        <w:t xml:space="preserve"> </w:t>
      </w:r>
      <w:r w:rsidRPr="001226CB">
        <w:rPr>
          <w:rFonts w:cs="Arial"/>
          <w:color w:val="000000"/>
          <w:sz w:val="24"/>
          <w:szCs w:val="24"/>
        </w:rPr>
        <w:t xml:space="preserve">This is a historian database, which means it stores </w:t>
      </w:r>
      <w:r w:rsidR="00F8448A">
        <w:rPr>
          <w:rFonts w:cs="Arial"/>
          <w:color w:val="000000"/>
          <w:sz w:val="24"/>
          <w:szCs w:val="24"/>
        </w:rPr>
        <w:t>data values with its timestamp</w:t>
      </w:r>
      <w:r w:rsidRPr="001226CB">
        <w:rPr>
          <w:rFonts w:cs="Arial"/>
          <w:color w:val="000000"/>
          <w:sz w:val="24"/>
          <w:szCs w:val="24"/>
        </w:rPr>
        <w:t xml:space="preserve"> inside the database</w:t>
      </w:r>
      <w:r w:rsidR="00F8448A">
        <w:rPr>
          <w:rFonts w:cs="Arial"/>
          <w:color w:val="000000"/>
          <w:sz w:val="24"/>
          <w:szCs w:val="24"/>
        </w:rPr>
        <w:t xml:space="preserve"> as points</w:t>
      </w:r>
      <w:r w:rsidRPr="001226CB">
        <w:rPr>
          <w:rFonts w:cs="Arial"/>
          <w:color w:val="000000"/>
          <w:sz w:val="24"/>
          <w:szCs w:val="24"/>
        </w:rPr>
        <w:t xml:space="preserve">, and is also a staple to SDG&amp;E. </w:t>
      </w:r>
      <w:r w:rsidR="00C41986">
        <w:rPr>
          <w:rFonts w:cs="Arial"/>
          <w:color w:val="000000"/>
          <w:sz w:val="24"/>
          <w:szCs w:val="24"/>
        </w:rPr>
        <w:t xml:space="preserve"> </w:t>
      </w:r>
      <w:r w:rsidRPr="001226CB">
        <w:rPr>
          <w:rFonts w:cs="Arial"/>
          <w:color w:val="000000"/>
          <w:sz w:val="24"/>
          <w:szCs w:val="24"/>
        </w:rPr>
        <w:t xml:space="preserve">We used system management tools to create multiple PI points in the </w:t>
      </w:r>
      <w:r w:rsidR="00F8448A">
        <w:rPr>
          <w:rFonts w:cs="Arial"/>
          <w:color w:val="000000"/>
          <w:sz w:val="24"/>
          <w:szCs w:val="24"/>
        </w:rPr>
        <w:t>s</w:t>
      </w:r>
      <w:r w:rsidRPr="001226CB">
        <w:rPr>
          <w:rFonts w:cs="Arial"/>
          <w:color w:val="000000"/>
          <w:sz w:val="24"/>
          <w:szCs w:val="24"/>
        </w:rPr>
        <w:t>erver to track</w:t>
      </w:r>
      <w:r w:rsidR="00F8448A">
        <w:rPr>
          <w:rFonts w:cs="Arial"/>
          <w:color w:val="000000"/>
          <w:sz w:val="24"/>
          <w:szCs w:val="24"/>
        </w:rPr>
        <w:t xml:space="preserve"> all</w:t>
      </w:r>
      <w:r w:rsidRPr="001226CB">
        <w:rPr>
          <w:rFonts w:cs="Arial"/>
          <w:color w:val="000000"/>
          <w:sz w:val="24"/>
          <w:szCs w:val="24"/>
        </w:rPr>
        <w:t xml:space="preserve"> values for the Energy Wise Ou</w:t>
      </w:r>
      <w:r w:rsidR="00F8448A">
        <w:rPr>
          <w:rFonts w:cs="Arial"/>
          <w:color w:val="000000"/>
          <w:sz w:val="24"/>
          <w:szCs w:val="24"/>
        </w:rPr>
        <w:t>tlet</w:t>
      </w:r>
      <w:r w:rsidR="00F936F8">
        <w:rPr>
          <w:rFonts w:cs="Arial"/>
          <w:color w:val="000000"/>
          <w:sz w:val="24"/>
          <w:szCs w:val="24"/>
        </w:rPr>
        <w:t xml:space="preserve"> (EWO)</w:t>
      </w:r>
      <w:r w:rsidR="00F8448A">
        <w:rPr>
          <w:rFonts w:cs="Arial"/>
          <w:color w:val="000000"/>
          <w:sz w:val="24"/>
          <w:szCs w:val="24"/>
        </w:rPr>
        <w:t>,</w:t>
      </w:r>
      <w:r w:rsidRPr="001226CB">
        <w:rPr>
          <w:rFonts w:cs="Arial"/>
          <w:color w:val="000000"/>
          <w:sz w:val="24"/>
          <w:szCs w:val="24"/>
        </w:rPr>
        <w:t xml:space="preserve"> </w:t>
      </w:r>
      <w:r w:rsidR="00F8448A">
        <w:rPr>
          <w:rFonts w:cs="Arial"/>
          <w:color w:val="000000"/>
          <w:sz w:val="24"/>
          <w:szCs w:val="24"/>
        </w:rPr>
        <w:t xml:space="preserve">the </w:t>
      </w:r>
      <w:r w:rsidRPr="001226CB">
        <w:rPr>
          <w:rFonts w:cs="Arial"/>
          <w:color w:val="000000"/>
          <w:sz w:val="24"/>
          <w:szCs w:val="24"/>
        </w:rPr>
        <w:t>VFD</w:t>
      </w:r>
      <w:r w:rsidR="00F8448A">
        <w:rPr>
          <w:rFonts w:cs="Arial"/>
          <w:color w:val="000000"/>
          <w:sz w:val="24"/>
          <w:szCs w:val="24"/>
        </w:rPr>
        <w:t>, and system management</w:t>
      </w:r>
      <w:r w:rsidR="00C41986">
        <w:rPr>
          <w:rFonts w:cs="Arial"/>
          <w:color w:val="000000"/>
          <w:sz w:val="24"/>
          <w:szCs w:val="24"/>
        </w:rPr>
        <w:t>.</w:t>
      </w:r>
      <w:r w:rsidR="00F936F8">
        <w:rPr>
          <w:rFonts w:cs="Arial"/>
          <w:color w:val="000000"/>
          <w:sz w:val="24"/>
          <w:szCs w:val="24"/>
        </w:rPr>
        <w:t xml:space="preserve">  </w:t>
      </w:r>
      <w:r w:rsidR="009C2B02">
        <w:rPr>
          <w:rFonts w:cs="Arial"/>
          <w:color w:val="000000"/>
          <w:sz w:val="24"/>
          <w:szCs w:val="24"/>
        </w:rPr>
        <w:t>The</w:t>
      </w:r>
      <w:r w:rsidR="00F936F8">
        <w:rPr>
          <w:rFonts w:cs="Arial"/>
          <w:color w:val="000000"/>
          <w:sz w:val="24"/>
          <w:szCs w:val="24"/>
        </w:rPr>
        <w:t xml:space="preserve"> list of the PI points being tracked is shown in </w:t>
      </w:r>
      <w:r w:rsidR="00F936F8">
        <w:rPr>
          <w:rFonts w:cs="Arial"/>
          <w:b/>
          <w:color w:val="000000"/>
          <w:sz w:val="24"/>
          <w:szCs w:val="24"/>
        </w:rPr>
        <w:t xml:space="preserve">Figure </w:t>
      </w:r>
      <w:r w:rsidR="00F936F8" w:rsidRPr="00F936F8">
        <w:rPr>
          <w:rFonts w:cs="Arial"/>
          <w:b/>
          <w:color w:val="000000"/>
          <w:sz w:val="24"/>
          <w:szCs w:val="24"/>
        </w:rPr>
        <w:t>4</w:t>
      </w:r>
      <w:r w:rsidR="00F936F8" w:rsidRPr="00F936F8">
        <w:rPr>
          <w:rFonts w:cs="Arial"/>
          <w:color w:val="000000"/>
          <w:sz w:val="24"/>
          <w:szCs w:val="24"/>
        </w:rPr>
        <w:t>.</w:t>
      </w:r>
      <w:r w:rsidR="00F936F8">
        <w:rPr>
          <w:rFonts w:cs="Arial"/>
          <w:color w:val="000000"/>
          <w:sz w:val="24"/>
          <w:szCs w:val="24"/>
        </w:rPr>
        <w:t xml:space="preserve">  </w:t>
      </w:r>
    </w:p>
    <w:tbl>
      <w:tblPr>
        <w:tblW w:w="7172" w:type="dxa"/>
        <w:tblInd w:w="1306" w:type="dxa"/>
        <w:tblLook w:val="04A0" w:firstRow="1" w:lastRow="0" w:firstColumn="1" w:lastColumn="0" w:noHBand="0" w:noVBand="1"/>
      </w:tblPr>
      <w:tblGrid>
        <w:gridCol w:w="2307"/>
        <w:gridCol w:w="1862"/>
        <w:gridCol w:w="3003"/>
      </w:tblGrid>
      <w:tr w:rsidR="00F20DA7" w:rsidRPr="00F20DA7" w:rsidTr="006575DF">
        <w:trPr>
          <w:trHeight w:val="375"/>
        </w:trPr>
        <w:tc>
          <w:tcPr>
            <w:tcW w:w="7172" w:type="dxa"/>
            <w:gridSpan w:val="3"/>
            <w:tcBorders>
              <w:top w:val="nil"/>
              <w:left w:val="nil"/>
              <w:bottom w:val="single" w:sz="4" w:space="0" w:color="auto"/>
              <w:right w:val="nil"/>
            </w:tcBorders>
            <w:shd w:val="clear" w:color="auto" w:fill="auto"/>
            <w:noWrap/>
            <w:vAlign w:val="bottom"/>
            <w:hideMark/>
          </w:tcPr>
          <w:p w:rsidR="00F20DA7" w:rsidRPr="00F20DA7" w:rsidRDefault="00F20DA7" w:rsidP="00F20DA7">
            <w:pPr>
              <w:spacing w:after="0" w:line="240" w:lineRule="auto"/>
              <w:jc w:val="center"/>
              <w:rPr>
                <w:rFonts w:ascii="Calibri" w:eastAsia="Times New Roman" w:hAnsi="Calibri" w:cs="Times New Roman"/>
                <w:b/>
                <w:bCs/>
                <w:color w:val="1F497D"/>
                <w:sz w:val="28"/>
                <w:szCs w:val="28"/>
              </w:rPr>
            </w:pPr>
            <w:r w:rsidRPr="00F20DA7">
              <w:rPr>
                <w:rFonts w:ascii="Calibri" w:eastAsia="Times New Roman" w:hAnsi="Calibri" w:cs="Times New Roman"/>
                <w:b/>
                <w:bCs/>
                <w:color w:val="1F497D"/>
                <w:sz w:val="28"/>
                <w:szCs w:val="28"/>
              </w:rPr>
              <w:t>Points Monitored in the OSI PI Server</w:t>
            </w:r>
          </w:p>
        </w:tc>
      </w:tr>
      <w:tr w:rsidR="00F20DA7" w:rsidRPr="00F20DA7" w:rsidTr="006575DF">
        <w:trPr>
          <w:trHeight w:val="315"/>
        </w:trPr>
        <w:tc>
          <w:tcPr>
            <w:tcW w:w="2307" w:type="dxa"/>
            <w:tcBorders>
              <w:top w:val="nil"/>
              <w:left w:val="single" w:sz="4" w:space="0" w:color="auto"/>
              <w:bottom w:val="single" w:sz="4" w:space="0" w:color="auto"/>
              <w:right w:val="single" w:sz="4" w:space="0" w:color="auto"/>
            </w:tcBorders>
            <w:shd w:val="clear" w:color="auto" w:fill="auto"/>
            <w:noWrap/>
            <w:vAlign w:val="bottom"/>
            <w:hideMark/>
          </w:tcPr>
          <w:p w:rsidR="00F20DA7" w:rsidRPr="00F20DA7" w:rsidRDefault="00F20DA7" w:rsidP="00F20DA7">
            <w:pPr>
              <w:spacing w:after="0" w:line="240" w:lineRule="auto"/>
              <w:jc w:val="center"/>
              <w:rPr>
                <w:rFonts w:ascii="Calibri" w:eastAsia="Times New Roman" w:hAnsi="Calibri" w:cs="Times New Roman"/>
                <w:b/>
                <w:bCs/>
                <w:color w:val="1F497D"/>
                <w:sz w:val="24"/>
                <w:szCs w:val="24"/>
              </w:rPr>
            </w:pPr>
            <w:r w:rsidRPr="00F20DA7">
              <w:rPr>
                <w:rFonts w:ascii="Calibri" w:eastAsia="Times New Roman" w:hAnsi="Calibri" w:cs="Times New Roman"/>
                <w:b/>
                <w:bCs/>
                <w:color w:val="1F497D"/>
                <w:sz w:val="24"/>
                <w:szCs w:val="24"/>
              </w:rPr>
              <w:t>EWO Points</w:t>
            </w:r>
          </w:p>
        </w:tc>
        <w:tc>
          <w:tcPr>
            <w:tcW w:w="1862" w:type="dxa"/>
            <w:tcBorders>
              <w:top w:val="nil"/>
              <w:left w:val="nil"/>
              <w:bottom w:val="single" w:sz="4" w:space="0" w:color="auto"/>
              <w:right w:val="single" w:sz="4" w:space="0" w:color="auto"/>
            </w:tcBorders>
            <w:shd w:val="clear" w:color="auto" w:fill="auto"/>
            <w:noWrap/>
            <w:vAlign w:val="bottom"/>
            <w:hideMark/>
          </w:tcPr>
          <w:p w:rsidR="00F20DA7" w:rsidRPr="00F20DA7" w:rsidRDefault="00F20DA7" w:rsidP="00F20DA7">
            <w:pPr>
              <w:spacing w:after="0" w:line="240" w:lineRule="auto"/>
              <w:jc w:val="center"/>
              <w:rPr>
                <w:rFonts w:ascii="Calibri" w:eastAsia="Times New Roman" w:hAnsi="Calibri" w:cs="Times New Roman"/>
                <w:b/>
                <w:bCs/>
                <w:color w:val="1F497D"/>
                <w:sz w:val="24"/>
                <w:szCs w:val="24"/>
              </w:rPr>
            </w:pPr>
            <w:r w:rsidRPr="00F20DA7">
              <w:rPr>
                <w:rFonts w:ascii="Calibri" w:eastAsia="Times New Roman" w:hAnsi="Calibri" w:cs="Times New Roman"/>
                <w:b/>
                <w:bCs/>
                <w:color w:val="1F497D"/>
                <w:sz w:val="24"/>
                <w:szCs w:val="24"/>
              </w:rPr>
              <w:t>VFD Points</w:t>
            </w:r>
          </w:p>
        </w:tc>
        <w:tc>
          <w:tcPr>
            <w:tcW w:w="3003" w:type="dxa"/>
            <w:tcBorders>
              <w:top w:val="nil"/>
              <w:left w:val="nil"/>
              <w:bottom w:val="single" w:sz="4" w:space="0" w:color="auto"/>
              <w:right w:val="single" w:sz="4" w:space="0" w:color="auto"/>
            </w:tcBorders>
            <w:shd w:val="clear" w:color="auto" w:fill="auto"/>
            <w:noWrap/>
            <w:vAlign w:val="bottom"/>
            <w:hideMark/>
          </w:tcPr>
          <w:p w:rsidR="00F20DA7" w:rsidRPr="00F20DA7" w:rsidRDefault="00F20DA7" w:rsidP="00F20DA7">
            <w:pPr>
              <w:spacing w:after="0" w:line="240" w:lineRule="auto"/>
              <w:jc w:val="center"/>
              <w:rPr>
                <w:rFonts w:ascii="Calibri" w:eastAsia="Times New Roman" w:hAnsi="Calibri" w:cs="Times New Roman"/>
                <w:b/>
                <w:bCs/>
                <w:color w:val="1F497D"/>
                <w:sz w:val="24"/>
                <w:szCs w:val="24"/>
              </w:rPr>
            </w:pPr>
            <w:r w:rsidRPr="00F20DA7">
              <w:rPr>
                <w:rFonts w:ascii="Calibri" w:eastAsia="Times New Roman" w:hAnsi="Calibri" w:cs="Times New Roman"/>
                <w:b/>
                <w:bCs/>
                <w:color w:val="1F497D"/>
                <w:sz w:val="24"/>
                <w:szCs w:val="24"/>
              </w:rPr>
              <w:t>Control Points</w:t>
            </w:r>
          </w:p>
        </w:tc>
      </w:tr>
      <w:tr w:rsidR="00F20DA7" w:rsidRPr="00F20DA7" w:rsidTr="006575DF">
        <w:trPr>
          <w:trHeight w:val="315"/>
        </w:trPr>
        <w:tc>
          <w:tcPr>
            <w:tcW w:w="2307" w:type="dxa"/>
            <w:tcBorders>
              <w:top w:val="nil"/>
              <w:left w:val="single" w:sz="4" w:space="0" w:color="auto"/>
              <w:bottom w:val="single" w:sz="4" w:space="0" w:color="auto"/>
              <w:right w:val="single" w:sz="4" w:space="0" w:color="auto"/>
            </w:tcBorders>
            <w:shd w:val="clear" w:color="auto" w:fill="auto"/>
            <w:noWrap/>
            <w:vAlign w:val="bottom"/>
            <w:hideMark/>
          </w:tcPr>
          <w:p w:rsidR="00F20DA7" w:rsidRPr="00F20DA7" w:rsidRDefault="00F20DA7" w:rsidP="00F20DA7">
            <w:pPr>
              <w:spacing w:after="0" w:line="240" w:lineRule="auto"/>
              <w:rPr>
                <w:rFonts w:ascii="Calibri" w:eastAsia="Times New Roman" w:hAnsi="Calibri" w:cs="Times New Roman"/>
                <w:color w:val="000000"/>
                <w:sz w:val="24"/>
                <w:szCs w:val="24"/>
              </w:rPr>
            </w:pPr>
            <w:r w:rsidRPr="00F20DA7">
              <w:rPr>
                <w:rFonts w:ascii="Calibri" w:eastAsia="Times New Roman" w:hAnsi="Calibri" w:cs="Times New Roman"/>
                <w:color w:val="000000"/>
                <w:sz w:val="24"/>
                <w:szCs w:val="24"/>
              </w:rPr>
              <w:t>Voltage</w:t>
            </w:r>
          </w:p>
        </w:tc>
        <w:tc>
          <w:tcPr>
            <w:tcW w:w="1862" w:type="dxa"/>
            <w:tcBorders>
              <w:top w:val="nil"/>
              <w:left w:val="nil"/>
              <w:bottom w:val="single" w:sz="4" w:space="0" w:color="auto"/>
              <w:right w:val="single" w:sz="4" w:space="0" w:color="auto"/>
            </w:tcBorders>
            <w:shd w:val="clear" w:color="auto" w:fill="auto"/>
            <w:noWrap/>
            <w:vAlign w:val="bottom"/>
            <w:hideMark/>
          </w:tcPr>
          <w:p w:rsidR="00F20DA7" w:rsidRPr="00F20DA7" w:rsidRDefault="00F20DA7" w:rsidP="00F20DA7">
            <w:pPr>
              <w:spacing w:after="0" w:line="240" w:lineRule="auto"/>
              <w:rPr>
                <w:rFonts w:ascii="Calibri" w:eastAsia="Times New Roman" w:hAnsi="Calibri" w:cs="Times New Roman"/>
                <w:color w:val="000000"/>
                <w:sz w:val="24"/>
                <w:szCs w:val="24"/>
              </w:rPr>
            </w:pPr>
            <w:r w:rsidRPr="00F20DA7">
              <w:rPr>
                <w:rFonts w:ascii="Calibri" w:eastAsia="Times New Roman" w:hAnsi="Calibri" w:cs="Times New Roman"/>
                <w:color w:val="000000"/>
                <w:sz w:val="24"/>
                <w:szCs w:val="24"/>
              </w:rPr>
              <w:t>Frequency</w:t>
            </w:r>
          </w:p>
        </w:tc>
        <w:tc>
          <w:tcPr>
            <w:tcW w:w="3003" w:type="dxa"/>
            <w:vMerge w:val="restart"/>
            <w:tcBorders>
              <w:top w:val="nil"/>
              <w:left w:val="single" w:sz="4" w:space="0" w:color="auto"/>
              <w:bottom w:val="single" w:sz="4" w:space="0" w:color="auto"/>
              <w:right w:val="single" w:sz="4" w:space="0" w:color="auto"/>
            </w:tcBorders>
            <w:shd w:val="clear" w:color="auto" w:fill="auto"/>
            <w:vAlign w:val="bottom"/>
            <w:hideMark/>
          </w:tcPr>
          <w:p w:rsidR="00F20DA7" w:rsidRPr="00F20DA7" w:rsidRDefault="00F20DA7" w:rsidP="00F20DA7">
            <w:pPr>
              <w:spacing w:after="0" w:line="240" w:lineRule="auto"/>
              <w:rPr>
                <w:rFonts w:ascii="Calibri" w:eastAsia="Times New Roman" w:hAnsi="Calibri" w:cs="Times New Roman"/>
                <w:color w:val="000000"/>
                <w:sz w:val="24"/>
                <w:szCs w:val="24"/>
              </w:rPr>
            </w:pPr>
            <w:r w:rsidRPr="00F20DA7">
              <w:rPr>
                <w:rFonts w:ascii="Calibri" w:eastAsia="Times New Roman" w:hAnsi="Calibri" w:cs="Times New Roman"/>
                <w:color w:val="000000"/>
                <w:sz w:val="24"/>
                <w:szCs w:val="24"/>
              </w:rPr>
              <w:t xml:space="preserve">State (On - using VFD, </w:t>
            </w:r>
            <w:r w:rsidRPr="00F20DA7">
              <w:rPr>
                <w:rFonts w:ascii="Calibri" w:eastAsia="Times New Roman" w:hAnsi="Calibri" w:cs="Times New Roman"/>
                <w:color w:val="000000"/>
                <w:sz w:val="24"/>
                <w:szCs w:val="24"/>
              </w:rPr>
              <w:br/>
              <w:t>On - not using VFD, Off)</w:t>
            </w:r>
          </w:p>
        </w:tc>
      </w:tr>
      <w:tr w:rsidR="00F20DA7" w:rsidRPr="00F20DA7" w:rsidTr="006575DF">
        <w:trPr>
          <w:trHeight w:val="315"/>
        </w:trPr>
        <w:tc>
          <w:tcPr>
            <w:tcW w:w="2307" w:type="dxa"/>
            <w:tcBorders>
              <w:top w:val="nil"/>
              <w:left w:val="single" w:sz="4" w:space="0" w:color="auto"/>
              <w:bottom w:val="single" w:sz="4" w:space="0" w:color="auto"/>
              <w:right w:val="single" w:sz="4" w:space="0" w:color="auto"/>
            </w:tcBorders>
            <w:shd w:val="clear" w:color="auto" w:fill="auto"/>
            <w:noWrap/>
            <w:vAlign w:val="bottom"/>
            <w:hideMark/>
          </w:tcPr>
          <w:p w:rsidR="00F20DA7" w:rsidRPr="00F20DA7" w:rsidRDefault="00F20DA7" w:rsidP="00F20DA7">
            <w:pPr>
              <w:spacing w:after="0" w:line="240" w:lineRule="auto"/>
              <w:rPr>
                <w:rFonts w:ascii="Calibri" w:eastAsia="Times New Roman" w:hAnsi="Calibri" w:cs="Times New Roman"/>
                <w:color w:val="000000"/>
                <w:sz w:val="24"/>
                <w:szCs w:val="24"/>
              </w:rPr>
            </w:pPr>
            <w:r w:rsidRPr="00F20DA7">
              <w:rPr>
                <w:rFonts w:ascii="Calibri" w:eastAsia="Times New Roman" w:hAnsi="Calibri" w:cs="Times New Roman"/>
                <w:color w:val="000000"/>
                <w:sz w:val="24"/>
                <w:szCs w:val="24"/>
              </w:rPr>
              <w:t>Current</w:t>
            </w:r>
          </w:p>
        </w:tc>
        <w:tc>
          <w:tcPr>
            <w:tcW w:w="1862" w:type="dxa"/>
            <w:tcBorders>
              <w:top w:val="nil"/>
              <w:left w:val="nil"/>
              <w:bottom w:val="single" w:sz="4" w:space="0" w:color="auto"/>
              <w:right w:val="single" w:sz="4" w:space="0" w:color="auto"/>
            </w:tcBorders>
            <w:shd w:val="clear" w:color="auto" w:fill="auto"/>
            <w:noWrap/>
            <w:vAlign w:val="bottom"/>
            <w:hideMark/>
          </w:tcPr>
          <w:p w:rsidR="00F20DA7" w:rsidRPr="00F20DA7" w:rsidRDefault="00F20DA7" w:rsidP="00F20DA7">
            <w:pPr>
              <w:spacing w:after="0" w:line="240" w:lineRule="auto"/>
              <w:rPr>
                <w:rFonts w:ascii="Calibri" w:eastAsia="Times New Roman" w:hAnsi="Calibri" w:cs="Times New Roman"/>
                <w:color w:val="000000"/>
                <w:sz w:val="24"/>
                <w:szCs w:val="24"/>
              </w:rPr>
            </w:pPr>
            <w:r w:rsidRPr="00F20DA7">
              <w:rPr>
                <w:rFonts w:ascii="Calibri" w:eastAsia="Times New Roman" w:hAnsi="Calibri" w:cs="Times New Roman"/>
                <w:color w:val="000000"/>
                <w:sz w:val="24"/>
                <w:szCs w:val="24"/>
              </w:rPr>
              <w:t>RPM</w:t>
            </w:r>
          </w:p>
        </w:tc>
        <w:tc>
          <w:tcPr>
            <w:tcW w:w="3003" w:type="dxa"/>
            <w:vMerge/>
            <w:tcBorders>
              <w:top w:val="nil"/>
              <w:left w:val="single" w:sz="4" w:space="0" w:color="auto"/>
              <w:bottom w:val="single" w:sz="4" w:space="0" w:color="auto"/>
              <w:right w:val="single" w:sz="4" w:space="0" w:color="auto"/>
            </w:tcBorders>
            <w:vAlign w:val="center"/>
            <w:hideMark/>
          </w:tcPr>
          <w:p w:rsidR="00F20DA7" w:rsidRPr="00F20DA7" w:rsidRDefault="00F20DA7" w:rsidP="00F20DA7">
            <w:pPr>
              <w:spacing w:after="0" w:line="240" w:lineRule="auto"/>
              <w:rPr>
                <w:rFonts w:ascii="Calibri" w:eastAsia="Times New Roman" w:hAnsi="Calibri" w:cs="Times New Roman"/>
                <w:color w:val="000000"/>
                <w:sz w:val="24"/>
                <w:szCs w:val="24"/>
              </w:rPr>
            </w:pPr>
          </w:p>
        </w:tc>
      </w:tr>
      <w:tr w:rsidR="00F20DA7" w:rsidRPr="00F20DA7" w:rsidTr="006575DF">
        <w:trPr>
          <w:trHeight w:val="315"/>
        </w:trPr>
        <w:tc>
          <w:tcPr>
            <w:tcW w:w="2307" w:type="dxa"/>
            <w:tcBorders>
              <w:top w:val="nil"/>
              <w:left w:val="single" w:sz="4" w:space="0" w:color="auto"/>
              <w:bottom w:val="single" w:sz="4" w:space="0" w:color="auto"/>
              <w:right w:val="single" w:sz="4" w:space="0" w:color="auto"/>
            </w:tcBorders>
            <w:shd w:val="clear" w:color="auto" w:fill="auto"/>
            <w:noWrap/>
            <w:vAlign w:val="bottom"/>
            <w:hideMark/>
          </w:tcPr>
          <w:p w:rsidR="00F20DA7" w:rsidRPr="00F20DA7" w:rsidRDefault="00F20DA7" w:rsidP="00F20DA7">
            <w:pPr>
              <w:spacing w:after="0" w:line="240" w:lineRule="auto"/>
              <w:rPr>
                <w:rFonts w:ascii="Calibri" w:eastAsia="Times New Roman" w:hAnsi="Calibri" w:cs="Times New Roman"/>
                <w:color w:val="000000"/>
                <w:sz w:val="24"/>
                <w:szCs w:val="24"/>
              </w:rPr>
            </w:pPr>
            <w:r w:rsidRPr="00F20DA7">
              <w:rPr>
                <w:rFonts w:ascii="Calibri" w:eastAsia="Times New Roman" w:hAnsi="Calibri" w:cs="Times New Roman"/>
                <w:color w:val="000000"/>
                <w:sz w:val="24"/>
                <w:szCs w:val="24"/>
              </w:rPr>
              <w:t>Real Power</w:t>
            </w:r>
          </w:p>
        </w:tc>
        <w:tc>
          <w:tcPr>
            <w:tcW w:w="1862" w:type="dxa"/>
            <w:tcBorders>
              <w:top w:val="nil"/>
              <w:left w:val="nil"/>
              <w:bottom w:val="single" w:sz="4" w:space="0" w:color="auto"/>
              <w:right w:val="single" w:sz="4" w:space="0" w:color="auto"/>
            </w:tcBorders>
            <w:shd w:val="clear" w:color="auto" w:fill="auto"/>
            <w:noWrap/>
            <w:vAlign w:val="bottom"/>
            <w:hideMark/>
          </w:tcPr>
          <w:p w:rsidR="00F20DA7" w:rsidRPr="00F20DA7" w:rsidRDefault="00F20DA7" w:rsidP="00F20DA7">
            <w:pPr>
              <w:spacing w:after="0" w:line="240" w:lineRule="auto"/>
              <w:rPr>
                <w:rFonts w:ascii="Calibri" w:eastAsia="Times New Roman" w:hAnsi="Calibri" w:cs="Times New Roman"/>
                <w:color w:val="000000"/>
                <w:sz w:val="24"/>
                <w:szCs w:val="24"/>
              </w:rPr>
            </w:pPr>
            <w:r w:rsidRPr="00F20DA7">
              <w:rPr>
                <w:rFonts w:ascii="Calibri" w:eastAsia="Times New Roman" w:hAnsi="Calibri" w:cs="Times New Roman"/>
                <w:color w:val="000000"/>
                <w:sz w:val="24"/>
                <w:szCs w:val="24"/>
              </w:rPr>
              <w:t>Pressure</w:t>
            </w:r>
          </w:p>
        </w:tc>
        <w:tc>
          <w:tcPr>
            <w:tcW w:w="3003" w:type="dxa"/>
            <w:vMerge w:val="restart"/>
            <w:tcBorders>
              <w:top w:val="nil"/>
              <w:left w:val="single" w:sz="4" w:space="0" w:color="auto"/>
              <w:bottom w:val="single" w:sz="4" w:space="0" w:color="auto"/>
              <w:right w:val="single" w:sz="4" w:space="0" w:color="auto"/>
            </w:tcBorders>
            <w:shd w:val="clear" w:color="auto" w:fill="auto"/>
            <w:vAlign w:val="bottom"/>
            <w:hideMark/>
          </w:tcPr>
          <w:p w:rsidR="00F20DA7" w:rsidRPr="00F20DA7" w:rsidRDefault="00F20DA7" w:rsidP="00F20DA7">
            <w:pPr>
              <w:spacing w:after="0" w:line="240" w:lineRule="auto"/>
              <w:rPr>
                <w:rFonts w:ascii="Calibri" w:eastAsia="Times New Roman" w:hAnsi="Calibri" w:cs="Times New Roman"/>
                <w:color w:val="000000"/>
                <w:sz w:val="24"/>
                <w:szCs w:val="24"/>
              </w:rPr>
            </w:pPr>
            <w:r w:rsidRPr="00F20DA7">
              <w:rPr>
                <w:rFonts w:ascii="Calibri" w:eastAsia="Times New Roman" w:hAnsi="Calibri" w:cs="Times New Roman"/>
                <w:color w:val="000000"/>
                <w:sz w:val="24"/>
                <w:szCs w:val="24"/>
              </w:rPr>
              <w:t>Web Lock (lock the web app from updating the VFD)</w:t>
            </w:r>
          </w:p>
        </w:tc>
      </w:tr>
      <w:tr w:rsidR="00F20DA7" w:rsidRPr="00F20DA7" w:rsidTr="006575DF">
        <w:trPr>
          <w:trHeight w:val="300"/>
        </w:trPr>
        <w:tc>
          <w:tcPr>
            <w:tcW w:w="2307" w:type="dxa"/>
            <w:tcBorders>
              <w:top w:val="nil"/>
              <w:left w:val="single" w:sz="4" w:space="0" w:color="auto"/>
              <w:bottom w:val="single" w:sz="4" w:space="0" w:color="auto"/>
              <w:right w:val="single" w:sz="4" w:space="0" w:color="auto"/>
            </w:tcBorders>
            <w:shd w:val="clear" w:color="auto" w:fill="auto"/>
            <w:noWrap/>
            <w:vAlign w:val="bottom"/>
            <w:hideMark/>
          </w:tcPr>
          <w:p w:rsidR="00F20DA7" w:rsidRPr="00F20DA7" w:rsidRDefault="00F20DA7" w:rsidP="00F20DA7">
            <w:pPr>
              <w:spacing w:after="0" w:line="240" w:lineRule="auto"/>
              <w:rPr>
                <w:rFonts w:ascii="Calibri" w:eastAsia="Times New Roman" w:hAnsi="Calibri" w:cs="Times New Roman"/>
                <w:color w:val="000000"/>
                <w:sz w:val="24"/>
                <w:szCs w:val="24"/>
              </w:rPr>
            </w:pPr>
            <w:r w:rsidRPr="00F20DA7">
              <w:rPr>
                <w:rFonts w:ascii="Calibri" w:eastAsia="Times New Roman" w:hAnsi="Calibri" w:cs="Times New Roman"/>
                <w:color w:val="000000"/>
                <w:sz w:val="24"/>
                <w:szCs w:val="24"/>
              </w:rPr>
              <w:t>Apparent Power</w:t>
            </w:r>
          </w:p>
        </w:tc>
        <w:tc>
          <w:tcPr>
            <w:tcW w:w="1862" w:type="dxa"/>
            <w:tcBorders>
              <w:top w:val="nil"/>
              <w:left w:val="nil"/>
              <w:bottom w:val="single" w:sz="4" w:space="0" w:color="auto"/>
              <w:right w:val="single" w:sz="4" w:space="0" w:color="auto"/>
            </w:tcBorders>
            <w:shd w:val="clear" w:color="auto" w:fill="auto"/>
            <w:noWrap/>
            <w:vAlign w:val="bottom"/>
            <w:hideMark/>
          </w:tcPr>
          <w:p w:rsidR="00F20DA7" w:rsidRPr="00F20DA7" w:rsidRDefault="00F20DA7" w:rsidP="00F20DA7">
            <w:pPr>
              <w:spacing w:after="0" w:line="240" w:lineRule="auto"/>
              <w:rPr>
                <w:rFonts w:ascii="Calibri" w:eastAsia="Times New Roman" w:hAnsi="Calibri" w:cs="Times New Roman"/>
                <w:color w:val="000000"/>
                <w:sz w:val="24"/>
                <w:szCs w:val="24"/>
              </w:rPr>
            </w:pPr>
            <w:r w:rsidRPr="00F20DA7">
              <w:rPr>
                <w:rFonts w:ascii="Calibri" w:eastAsia="Times New Roman" w:hAnsi="Calibri" w:cs="Times New Roman"/>
                <w:color w:val="000000"/>
                <w:sz w:val="24"/>
                <w:szCs w:val="24"/>
              </w:rPr>
              <w:t>Temperature</w:t>
            </w:r>
          </w:p>
        </w:tc>
        <w:tc>
          <w:tcPr>
            <w:tcW w:w="3003" w:type="dxa"/>
            <w:vMerge/>
            <w:tcBorders>
              <w:top w:val="nil"/>
              <w:left w:val="single" w:sz="4" w:space="0" w:color="auto"/>
              <w:bottom w:val="single" w:sz="4" w:space="0" w:color="auto"/>
              <w:right w:val="single" w:sz="4" w:space="0" w:color="auto"/>
            </w:tcBorders>
            <w:vAlign w:val="center"/>
            <w:hideMark/>
          </w:tcPr>
          <w:p w:rsidR="00F20DA7" w:rsidRPr="00F20DA7" w:rsidRDefault="00F20DA7" w:rsidP="00F20DA7">
            <w:pPr>
              <w:spacing w:after="0" w:line="240" w:lineRule="auto"/>
              <w:rPr>
                <w:rFonts w:ascii="Calibri" w:eastAsia="Times New Roman" w:hAnsi="Calibri" w:cs="Times New Roman"/>
                <w:color w:val="000000"/>
                <w:sz w:val="24"/>
                <w:szCs w:val="24"/>
              </w:rPr>
            </w:pPr>
          </w:p>
        </w:tc>
      </w:tr>
      <w:tr w:rsidR="00F20DA7" w:rsidRPr="00F20DA7" w:rsidTr="006575DF">
        <w:trPr>
          <w:trHeight w:val="315"/>
        </w:trPr>
        <w:tc>
          <w:tcPr>
            <w:tcW w:w="2307" w:type="dxa"/>
            <w:tcBorders>
              <w:top w:val="nil"/>
              <w:left w:val="single" w:sz="4" w:space="0" w:color="auto"/>
              <w:bottom w:val="single" w:sz="4" w:space="0" w:color="auto"/>
              <w:right w:val="single" w:sz="4" w:space="0" w:color="auto"/>
            </w:tcBorders>
            <w:shd w:val="clear" w:color="auto" w:fill="auto"/>
            <w:noWrap/>
            <w:vAlign w:val="bottom"/>
            <w:hideMark/>
          </w:tcPr>
          <w:p w:rsidR="00F20DA7" w:rsidRPr="00F20DA7" w:rsidRDefault="00F20DA7" w:rsidP="00F20DA7">
            <w:pPr>
              <w:spacing w:after="0" w:line="240" w:lineRule="auto"/>
              <w:rPr>
                <w:rFonts w:ascii="Calibri" w:eastAsia="Times New Roman" w:hAnsi="Calibri" w:cs="Times New Roman"/>
                <w:color w:val="000000"/>
                <w:sz w:val="24"/>
                <w:szCs w:val="24"/>
              </w:rPr>
            </w:pPr>
            <w:r w:rsidRPr="00F20DA7">
              <w:rPr>
                <w:rFonts w:ascii="Calibri" w:eastAsia="Times New Roman" w:hAnsi="Calibri" w:cs="Times New Roman"/>
                <w:color w:val="000000"/>
                <w:sz w:val="24"/>
                <w:szCs w:val="24"/>
              </w:rPr>
              <w:t>Power Factor</w:t>
            </w:r>
          </w:p>
        </w:tc>
        <w:tc>
          <w:tcPr>
            <w:tcW w:w="1862" w:type="dxa"/>
            <w:tcBorders>
              <w:top w:val="nil"/>
              <w:left w:val="nil"/>
              <w:bottom w:val="single" w:sz="4" w:space="0" w:color="auto"/>
              <w:right w:val="single" w:sz="4" w:space="0" w:color="auto"/>
            </w:tcBorders>
            <w:shd w:val="clear" w:color="auto" w:fill="auto"/>
            <w:noWrap/>
            <w:vAlign w:val="bottom"/>
            <w:hideMark/>
          </w:tcPr>
          <w:p w:rsidR="00F20DA7" w:rsidRPr="00F20DA7" w:rsidRDefault="00F20DA7" w:rsidP="00F20DA7">
            <w:pPr>
              <w:spacing w:after="0" w:line="240" w:lineRule="auto"/>
              <w:rPr>
                <w:rFonts w:ascii="Calibri" w:eastAsia="Times New Roman" w:hAnsi="Calibri" w:cs="Times New Roman"/>
                <w:color w:val="000000"/>
                <w:sz w:val="24"/>
                <w:szCs w:val="24"/>
              </w:rPr>
            </w:pPr>
            <w:r w:rsidRPr="00F20DA7">
              <w:rPr>
                <w:rFonts w:ascii="Calibri" w:eastAsia="Times New Roman" w:hAnsi="Calibri" w:cs="Times New Roman"/>
                <w:color w:val="000000"/>
                <w:sz w:val="24"/>
                <w:szCs w:val="24"/>
              </w:rPr>
              <w:t>Flow Rate</w:t>
            </w:r>
          </w:p>
        </w:tc>
        <w:tc>
          <w:tcPr>
            <w:tcW w:w="3003" w:type="dxa"/>
            <w:tcBorders>
              <w:top w:val="nil"/>
              <w:left w:val="nil"/>
              <w:bottom w:val="single" w:sz="4" w:space="0" w:color="auto"/>
              <w:right w:val="single" w:sz="4" w:space="0" w:color="auto"/>
            </w:tcBorders>
            <w:shd w:val="clear" w:color="auto" w:fill="auto"/>
            <w:noWrap/>
            <w:vAlign w:val="bottom"/>
            <w:hideMark/>
          </w:tcPr>
          <w:p w:rsidR="00F20DA7" w:rsidRPr="00F20DA7" w:rsidRDefault="00F20DA7" w:rsidP="00F20DA7">
            <w:pPr>
              <w:spacing w:after="0" w:line="240" w:lineRule="auto"/>
              <w:rPr>
                <w:rFonts w:ascii="Calibri" w:eastAsia="Times New Roman" w:hAnsi="Calibri" w:cs="Times New Roman"/>
                <w:color w:val="000000"/>
                <w:sz w:val="24"/>
                <w:szCs w:val="24"/>
              </w:rPr>
            </w:pPr>
            <w:r w:rsidRPr="00F20DA7">
              <w:rPr>
                <w:rFonts w:ascii="Calibri" w:eastAsia="Times New Roman" w:hAnsi="Calibri" w:cs="Times New Roman"/>
                <w:color w:val="000000"/>
                <w:sz w:val="24"/>
                <w:szCs w:val="24"/>
              </w:rPr>
              <w:t>Desired Flow Rate</w:t>
            </w:r>
          </w:p>
        </w:tc>
      </w:tr>
    </w:tbl>
    <w:p w:rsidR="00B8406F" w:rsidRDefault="00B8406F" w:rsidP="00B8406F">
      <w:pPr>
        <w:pStyle w:val="ListParagraph"/>
        <w:spacing w:line="240" w:lineRule="auto"/>
        <w:ind w:left="0" w:firstLine="720"/>
        <w:jc w:val="center"/>
        <w:rPr>
          <w:rFonts w:cs="Arial"/>
          <w:b/>
          <w:color w:val="000000"/>
          <w:sz w:val="24"/>
          <w:szCs w:val="24"/>
        </w:rPr>
      </w:pPr>
    </w:p>
    <w:p w:rsidR="00B8406F" w:rsidRPr="00B8406F" w:rsidRDefault="00B8406F" w:rsidP="00B8406F">
      <w:pPr>
        <w:pStyle w:val="ListParagraph"/>
        <w:spacing w:line="480" w:lineRule="auto"/>
        <w:ind w:left="0" w:firstLine="720"/>
        <w:jc w:val="center"/>
        <w:rPr>
          <w:rFonts w:cs="Arial"/>
          <w:color w:val="000000"/>
          <w:sz w:val="24"/>
          <w:szCs w:val="24"/>
        </w:rPr>
      </w:pPr>
      <w:r>
        <w:rPr>
          <w:rFonts w:cs="Arial"/>
          <w:b/>
          <w:color w:val="000000"/>
          <w:sz w:val="24"/>
          <w:szCs w:val="24"/>
        </w:rPr>
        <w:t xml:space="preserve">Figure 4: </w:t>
      </w:r>
      <w:r>
        <w:rPr>
          <w:rFonts w:cs="Arial"/>
          <w:color w:val="000000"/>
          <w:sz w:val="24"/>
          <w:szCs w:val="24"/>
        </w:rPr>
        <w:t>List of points in the OSI PI database.</w:t>
      </w:r>
    </w:p>
    <w:p w:rsidR="009C2B02" w:rsidRDefault="00C41986" w:rsidP="00187331">
      <w:pPr>
        <w:pStyle w:val="ListParagraph"/>
        <w:spacing w:line="480" w:lineRule="auto"/>
        <w:ind w:left="0" w:firstLine="720"/>
        <w:rPr>
          <w:rFonts w:cs="Arial"/>
          <w:color w:val="000000"/>
          <w:sz w:val="24"/>
          <w:szCs w:val="24"/>
        </w:rPr>
      </w:pPr>
      <w:r w:rsidRPr="00F936F8">
        <w:rPr>
          <w:rFonts w:cs="Arial"/>
          <w:color w:val="000000"/>
          <w:sz w:val="24"/>
          <w:szCs w:val="24"/>
        </w:rPr>
        <w:t>To</w:t>
      </w:r>
      <w:r>
        <w:rPr>
          <w:rFonts w:cs="Arial"/>
          <w:color w:val="000000"/>
          <w:sz w:val="24"/>
          <w:szCs w:val="24"/>
        </w:rPr>
        <w:t xml:space="preserve"> store these points, we</w:t>
      </w:r>
      <w:r w:rsidR="001226CB" w:rsidRPr="001226CB">
        <w:rPr>
          <w:rFonts w:cs="Arial"/>
          <w:color w:val="000000"/>
          <w:sz w:val="24"/>
          <w:szCs w:val="24"/>
        </w:rPr>
        <w:t xml:space="preserve"> developed a multi-threaded C# program incorporating two threads. </w:t>
      </w:r>
      <w:r>
        <w:rPr>
          <w:rFonts w:cs="Arial"/>
          <w:color w:val="000000"/>
          <w:sz w:val="24"/>
          <w:szCs w:val="24"/>
        </w:rPr>
        <w:t xml:space="preserve"> </w:t>
      </w:r>
      <w:r w:rsidR="001226CB" w:rsidRPr="001226CB">
        <w:rPr>
          <w:rFonts w:cs="Arial"/>
          <w:color w:val="000000"/>
          <w:sz w:val="24"/>
          <w:szCs w:val="24"/>
        </w:rPr>
        <w:t xml:space="preserve">One thread takes in data from the </w:t>
      </w:r>
      <w:r w:rsidR="00F936F8">
        <w:rPr>
          <w:rFonts w:cs="Arial"/>
          <w:color w:val="000000"/>
          <w:sz w:val="24"/>
          <w:szCs w:val="24"/>
        </w:rPr>
        <w:t>Central Communication Hub</w:t>
      </w:r>
      <w:r w:rsidR="001E64B1">
        <w:rPr>
          <w:rFonts w:cs="Arial"/>
          <w:color w:val="000000"/>
          <w:sz w:val="24"/>
          <w:szCs w:val="24"/>
        </w:rPr>
        <w:t xml:space="preserve"> (CCH)</w:t>
      </w:r>
      <w:r w:rsidR="001226CB" w:rsidRPr="001226CB">
        <w:rPr>
          <w:rFonts w:cs="Arial"/>
          <w:color w:val="000000"/>
          <w:sz w:val="24"/>
          <w:szCs w:val="24"/>
        </w:rPr>
        <w:t xml:space="preserve">, </w:t>
      </w:r>
      <w:r w:rsidR="00F936F8">
        <w:rPr>
          <w:rFonts w:cs="Arial"/>
          <w:color w:val="000000"/>
          <w:sz w:val="24"/>
          <w:szCs w:val="24"/>
        </w:rPr>
        <w:t>which is forwarding the sensor</w:t>
      </w:r>
      <w:r w:rsidR="001226CB" w:rsidRPr="001226CB">
        <w:rPr>
          <w:rFonts w:cs="Arial"/>
          <w:color w:val="000000"/>
          <w:sz w:val="24"/>
          <w:szCs w:val="24"/>
        </w:rPr>
        <w:t xml:space="preserve"> data, and </w:t>
      </w:r>
      <w:r w:rsidR="00F936F8">
        <w:rPr>
          <w:rFonts w:cs="Arial"/>
          <w:color w:val="000000"/>
          <w:sz w:val="24"/>
          <w:szCs w:val="24"/>
        </w:rPr>
        <w:t xml:space="preserve">from the </w:t>
      </w:r>
      <w:r w:rsidR="001226CB" w:rsidRPr="001226CB">
        <w:rPr>
          <w:rFonts w:cs="Arial"/>
          <w:color w:val="000000"/>
          <w:sz w:val="24"/>
          <w:szCs w:val="24"/>
        </w:rPr>
        <w:t>EWO.</w:t>
      </w:r>
      <w:r w:rsidR="00F936F8">
        <w:rPr>
          <w:rFonts w:cs="Arial"/>
          <w:color w:val="000000"/>
          <w:sz w:val="24"/>
          <w:szCs w:val="24"/>
        </w:rPr>
        <w:t xml:space="preserve">  The</w:t>
      </w:r>
      <w:r w:rsidR="001226CB" w:rsidRPr="001226CB">
        <w:rPr>
          <w:rFonts w:cs="Arial"/>
          <w:color w:val="000000"/>
          <w:sz w:val="24"/>
          <w:szCs w:val="24"/>
        </w:rPr>
        <w:t xml:space="preserve"> </w:t>
      </w:r>
      <w:r w:rsidR="00F936F8">
        <w:rPr>
          <w:rFonts w:cs="Arial"/>
          <w:color w:val="000000"/>
          <w:sz w:val="24"/>
          <w:szCs w:val="24"/>
        </w:rPr>
        <w:t xml:space="preserve">data received from the EWO and </w:t>
      </w:r>
      <w:r w:rsidR="001E64B1">
        <w:rPr>
          <w:rFonts w:cs="Arial"/>
          <w:color w:val="000000"/>
          <w:sz w:val="24"/>
          <w:szCs w:val="24"/>
        </w:rPr>
        <w:t>the CCH</w:t>
      </w:r>
      <w:r w:rsidR="00F936F8">
        <w:rPr>
          <w:rFonts w:cs="Arial"/>
          <w:color w:val="000000"/>
          <w:sz w:val="24"/>
          <w:szCs w:val="24"/>
        </w:rPr>
        <w:t xml:space="preserve"> </w:t>
      </w:r>
      <w:r w:rsidR="00B8406F">
        <w:rPr>
          <w:rFonts w:cs="Arial"/>
          <w:color w:val="000000"/>
          <w:sz w:val="24"/>
          <w:szCs w:val="24"/>
        </w:rPr>
        <w:t>is</w:t>
      </w:r>
      <w:r w:rsidR="00F936F8">
        <w:rPr>
          <w:rFonts w:cs="Arial"/>
          <w:color w:val="000000"/>
          <w:sz w:val="24"/>
          <w:szCs w:val="24"/>
        </w:rPr>
        <w:t xml:space="preserve"> in the form of ASCII strings. </w:t>
      </w:r>
      <w:r>
        <w:rPr>
          <w:rFonts w:cs="Arial"/>
          <w:color w:val="000000"/>
          <w:sz w:val="24"/>
          <w:szCs w:val="24"/>
        </w:rPr>
        <w:t xml:space="preserve"> </w:t>
      </w:r>
      <w:r w:rsidR="00F936F8">
        <w:rPr>
          <w:rFonts w:cs="Arial"/>
          <w:color w:val="000000"/>
          <w:sz w:val="24"/>
          <w:szCs w:val="24"/>
        </w:rPr>
        <w:t>These s</w:t>
      </w:r>
      <w:r w:rsidR="001226CB" w:rsidRPr="001226CB">
        <w:rPr>
          <w:rFonts w:cs="Arial"/>
          <w:color w:val="000000"/>
          <w:sz w:val="24"/>
          <w:szCs w:val="24"/>
        </w:rPr>
        <w:t xml:space="preserve">trings are then parsed and update the necessary Pi points in the database. </w:t>
      </w:r>
      <w:r w:rsidR="009C2B02">
        <w:rPr>
          <w:rFonts w:cs="Arial"/>
          <w:color w:val="000000"/>
          <w:sz w:val="24"/>
          <w:szCs w:val="24"/>
        </w:rPr>
        <w:t xml:space="preserve">The server is continuously listening to a port in this thread for either a connection from the </w:t>
      </w:r>
      <w:r w:rsidR="001E64B1">
        <w:rPr>
          <w:rFonts w:cs="Arial"/>
          <w:color w:val="000000"/>
          <w:sz w:val="24"/>
          <w:szCs w:val="24"/>
        </w:rPr>
        <w:t>CCH</w:t>
      </w:r>
      <w:r w:rsidR="009C2B02">
        <w:rPr>
          <w:rFonts w:cs="Arial"/>
          <w:color w:val="000000"/>
          <w:sz w:val="24"/>
          <w:szCs w:val="24"/>
        </w:rPr>
        <w:t xml:space="preserve"> or from the EWO.  When a connection is accepted, the client sends its </w:t>
      </w:r>
      <w:r w:rsidR="009C2B02">
        <w:rPr>
          <w:rFonts w:cs="Arial"/>
          <w:color w:val="000000"/>
          <w:sz w:val="24"/>
          <w:szCs w:val="24"/>
        </w:rPr>
        <w:lastRenderedPageBreak/>
        <w:t>data, and then closes the socket.  By never keeping an open connection, t</w:t>
      </w:r>
      <w:r w:rsidR="009C2B02" w:rsidRPr="001226CB">
        <w:rPr>
          <w:rFonts w:cs="Arial"/>
          <w:color w:val="000000"/>
          <w:sz w:val="24"/>
          <w:szCs w:val="24"/>
        </w:rPr>
        <w:t xml:space="preserve">his enables us to use the same port for </w:t>
      </w:r>
      <w:r w:rsidR="009C2B02">
        <w:rPr>
          <w:rFonts w:cs="Arial"/>
          <w:color w:val="000000"/>
          <w:sz w:val="24"/>
          <w:szCs w:val="24"/>
        </w:rPr>
        <w:t xml:space="preserve">the </w:t>
      </w:r>
      <w:r w:rsidR="009C2B02" w:rsidRPr="001226CB">
        <w:rPr>
          <w:rFonts w:cs="Arial"/>
          <w:color w:val="000000"/>
          <w:sz w:val="24"/>
          <w:szCs w:val="24"/>
        </w:rPr>
        <w:t>multiple clients</w:t>
      </w:r>
      <w:r w:rsidR="009C2B02">
        <w:rPr>
          <w:rFonts w:cs="Arial"/>
          <w:color w:val="000000"/>
          <w:sz w:val="24"/>
          <w:szCs w:val="24"/>
        </w:rPr>
        <w:t>.</w:t>
      </w:r>
    </w:p>
    <w:p w:rsidR="001226CB" w:rsidRPr="001226CB" w:rsidRDefault="00C41986" w:rsidP="00187331">
      <w:pPr>
        <w:pStyle w:val="ListParagraph"/>
        <w:spacing w:line="480" w:lineRule="auto"/>
        <w:ind w:left="0" w:firstLine="720"/>
        <w:rPr>
          <w:b/>
          <w:sz w:val="24"/>
          <w:szCs w:val="24"/>
        </w:rPr>
      </w:pPr>
      <w:r>
        <w:rPr>
          <w:rFonts w:cs="Arial"/>
          <w:color w:val="000000"/>
          <w:sz w:val="24"/>
          <w:szCs w:val="24"/>
        </w:rPr>
        <w:t xml:space="preserve"> </w:t>
      </w:r>
      <w:r w:rsidR="001226CB" w:rsidRPr="001226CB">
        <w:rPr>
          <w:rFonts w:cs="Arial"/>
          <w:color w:val="000000"/>
          <w:sz w:val="24"/>
          <w:szCs w:val="24"/>
        </w:rPr>
        <w:t xml:space="preserve">The second thread </w:t>
      </w:r>
      <w:r w:rsidR="00F936F8">
        <w:rPr>
          <w:rFonts w:cs="Arial"/>
          <w:color w:val="000000"/>
          <w:sz w:val="24"/>
          <w:szCs w:val="24"/>
        </w:rPr>
        <w:t>mon</w:t>
      </w:r>
      <w:r w:rsidR="00B8406F">
        <w:rPr>
          <w:rFonts w:cs="Arial"/>
          <w:color w:val="000000"/>
          <w:sz w:val="24"/>
          <w:szCs w:val="24"/>
        </w:rPr>
        <w:t>i</w:t>
      </w:r>
      <w:r w:rsidR="00F936F8">
        <w:rPr>
          <w:rFonts w:cs="Arial"/>
          <w:color w:val="000000"/>
          <w:sz w:val="24"/>
          <w:szCs w:val="24"/>
        </w:rPr>
        <w:t>tors</w:t>
      </w:r>
      <w:r w:rsidR="001226CB" w:rsidRPr="001226CB">
        <w:rPr>
          <w:rFonts w:cs="Arial"/>
          <w:color w:val="000000"/>
          <w:sz w:val="24"/>
          <w:szCs w:val="24"/>
        </w:rPr>
        <w:t xml:space="preserve"> the PI points in the PI database to see if the web-application has updated</w:t>
      </w:r>
      <w:r w:rsidR="009C2B02">
        <w:rPr>
          <w:rFonts w:cs="Arial"/>
          <w:color w:val="000000"/>
          <w:sz w:val="24"/>
          <w:szCs w:val="24"/>
        </w:rPr>
        <w:t xml:space="preserve"> </w:t>
      </w:r>
      <w:r w:rsidR="001226CB" w:rsidRPr="001226CB">
        <w:rPr>
          <w:rFonts w:cs="Arial"/>
          <w:color w:val="000000"/>
          <w:sz w:val="24"/>
          <w:szCs w:val="24"/>
        </w:rPr>
        <w:t xml:space="preserve">any </w:t>
      </w:r>
      <w:r w:rsidR="009C2B02">
        <w:rPr>
          <w:rFonts w:cs="Arial"/>
          <w:color w:val="000000"/>
          <w:sz w:val="24"/>
          <w:szCs w:val="24"/>
        </w:rPr>
        <w:t>control points with</w:t>
      </w:r>
      <w:r w:rsidR="001226CB" w:rsidRPr="001226CB">
        <w:rPr>
          <w:rFonts w:cs="Arial"/>
          <w:color w:val="000000"/>
          <w:sz w:val="24"/>
          <w:szCs w:val="24"/>
        </w:rPr>
        <w:t xml:space="preserve"> new data. </w:t>
      </w:r>
      <w:r>
        <w:rPr>
          <w:rFonts w:cs="Arial"/>
          <w:color w:val="000000"/>
          <w:sz w:val="24"/>
          <w:szCs w:val="24"/>
        </w:rPr>
        <w:t xml:space="preserve"> </w:t>
      </w:r>
      <w:r w:rsidR="001226CB" w:rsidRPr="001226CB">
        <w:rPr>
          <w:rFonts w:cs="Arial"/>
          <w:color w:val="000000"/>
          <w:sz w:val="24"/>
          <w:szCs w:val="24"/>
        </w:rPr>
        <w:t xml:space="preserve">If there is updated data, it sends </w:t>
      </w:r>
      <w:r w:rsidR="009C2B02">
        <w:rPr>
          <w:rFonts w:cs="Arial"/>
          <w:color w:val="000000"/>
          <w:sz w:val="24"/>
          <w:szCs w:val="24"/>
        </w:rPr>
        <w:t>the updated controls</w:t>
      </w:r>
      <w:r w:rsidR="001226CB" w:rsidRPr="001226CB">
        <w:rPr>
          <w:rFonts w:cs="Arial"/>
          <w:color w:val="000000"/>
          <w:sz w:val="24"/>
          <w:szCs w:val="24"/>
        </w:rPr>
        <w:t xml:space="preserve"> to the </w:t>
      </w:r>
      <w:r w:rsidR="001E64B1">
        <w:rPr>
          <w:rFonts w:cs="Arial"/>
          <w:color w:val="000000"/>
          <w:sz w:val="24"/>
          <w:szCs w:val="24"/>
        </w:rPr>
        <w:t>CCH</w:t>
      </w:r>
      <w:r w:rsidR="001226CB" w:rsidRPr="001226CB">
        <w:rPr>
          <w:rFonts w:cs="Arial"/>
          <w:color w:val="000000"/>
          <w:sz w:val="24"/>
          <w:szCs w:val="24"/>
        </w:rPr>
        <w:t xml:space="preserve"> </w:t>
      </w:r>
      <w:r w:rsidR="009C2B02">
        <w:rPr>
          <w:rFonts w:cs="Arial"/>
          <w:color w:val="000000"/>
          <w:sz w:val="24"/>
          <w:szCs w:val="24"/>
        </w:rPr>
        <w:t xml:space="preserve">in the form of a string, </w:t>
      </w:r>
      <w:r w:rsidR="001226CB" w:rsidRPr="001226CB">
        <w:rPr>
          <w:rFonts w:cs="Arial"/>
          <w:color w:val="000000"/>
          <w:sz w:val="24"/>
          <w:szCs w:val="24"/>
        </w:rPr>
        <w:t xml:space="preserve">which then relays the </w:t>
      </w:r>
      <w:r w:rsidR="009C2B02">
        <w:rPr>
          <w:rFonts w:cs="Arial"/>
          <w:color w:val="000000"/>
          <w:sz w:val="24"/>
          <w:szCs w:val="24"/>
        </w:rPr>
        <w:t>controls</w:t>
      </w:r>
      <w:r w:rsidR="001226CB" w:rsidRPr="001226CB">
        <w:rPr>
          <w:rFonts w:cs="Arial"/>
          <w:color w:val="000000"/>
          <w:sz w:val="24"/>
          <w:szCs w:val="24"/>
        </w:rPr>
        <w:t xml:space="preserve"> to the VFD (</w:t>
      </w:r>
      <w:r w:rsidR="009C2B02">
        <w:rPr>
          <w:rFonts w:cs="Arial"/>
          <w:color w:val="000000"/>
          <w:sz w:val="24"/>
          <w:szCs w:val="24"/>
        </w:rPr>
        <w:t xml:space="preserve">i.e. </w:t>
      </w:r>
      <w:r w:rsidR="001226CB" w:rsidRPr="001226CB">
        <w:rPr>
          <w:rFonts w:cs="Arial"/>
          <w:color w:val="000000"/>
          <w:sz w:val="24"/>
          <w:szCs w:val="24"/>
        </w:rPr>
        <w:t>changing the frequency or state</w:t>
      </w:r>
      <w:r w:rsidR="009C2B02">
        <w:rPr>
          <w:rFonts w:cs="Arial"/>
          <w:color w:val="000000"/>
          <w:sz w:val="24"/>
          <w:szCs w:val="24"/>
        </w:rPr>
        <w:t xml:space="preserve"> of the VFD</w:t>
      </w:r>
      <w:r w:rsidR="001226CB" w:rsidRPr="001226CB">
        <w:rPr>
          <w:rFonts w:cs="Arial"/>
          <w:color w:val="000000"/>
          <w:sz w:val="24"/>
          <w:szCs w:val="24"/>
        </w:rPr>
        <w:t xml:space="preserve">). </w:t>
      </w:r>
      <w:r>
        <w:rPr>
          <w:rFonts w:cs="Arial"/>
          <w:color w:val="000000"/>
          <w:sz w:val="24"/>
          <w:szCs w:val="24"/>
        </w:rPr>
        <w:t xml:space="preserve"> </w:t>
      </w:r>
    </w:p>
    <w:p w:rsidR="000A7EA0" w:rsidRDefault="001E64B1" w:rsidP="001A5F79">
      <w:pPr>
        <w:pStyle w:val="Heading2"/>
      </w:pPr>
      <w:bookmarkStart w:id="5" w:name="_Toc387917514"/>
      <w:r>
        <w:t>Central Communication Hub</w:t>
      </w:r>
      <w:bookmarkEnd w:id="5"/>
    </w:p>
    <w:p w:rsidR="00B563BA" w:rsidRDefault="001E64B1" w:rsidP="002564A8">
      <w:pPr>
        <w:pStyle w:val="ListParagraph"/>
        <w:spacing w:line="480" w:lineRule="auto"/>
        <w:ind w:left="0"/>
        <w:rPr>
          <w:sz w:val="24"/>
          <w:szCs w:val="24"/>
        </w:rPr>
      </w:pPr>
      <w:r>
        <w:rPr>
          <w:sz w:val="24"/>
          <w:szCs w:val="24"/>
        </w:rPr>
        <w:tab/>
        <w:t>The Cen</w:t>
      </w:r>
      <w:r w:rsidR="00050665">
        <w:rPr>
          <w:sz w:val="24"/>
          <w:szCs w:val="24"/>
        </w:rPr>
        <w:t xml:space="preserve">tral Communication Hub is a Raspberry Pi microcomputer fitted with a 2.8 inch touchscreen and a Zigbee XBEE transceiver. </w:t>
      </w:r>
      <w:r w:rsidR="00307475">
        <w:rPr>
          <w:sz w:val="24"/>
          <w:szCs w:val="24"/>
        </w:rPr>
        <w:t xml:space="preserve"> The Raspberry Pi is a small, cheap, powerful device that runs a Linux operating system with a 700MHz processor.  The reason we chose this as our CCH is because it provides easy networking services, a large support base, and gives the opportunity for expansion in our system to multiple devices.  The CCH</w:t>
      </w:r>
      <w:r w:rsidR="00050665">
        <w:rPr>
          <w:sz w:val="24"/>
          <w:szCs w:val="24"/>
        </w:rPr>
        <w:t xml:space="preserve"> serves three main purposes: </w:t>
      </w:r>
      <w:r w:rsidR="00307475">
        <w:rPr>
          <w:sz w:val="24"/>
          <w:szCs w:val="24"/>
        </w:rPr>
        <w:t>control the VFD frequency based off of flow rate, host a small user interface for system controls</w:t>
      </w:r>
      <w:r w:rsidR="003E2839">
        <w:rPr>
          <w:sz w:val="24"/>
          <w:szCs w:val="24"/>
        </w:rPr>
        <w:t>, and</w:t>
      </w:r>
      <w:r w:rsidR="003E2839" w:rsidRPr="003E2839">
        <w:rPr>
          <w:sz w:val="24"/>
          <w:szCs w:val="24"/>
        </w:rPr>
        <w:t xml:space="preserve"> </w:t>
      </w:r>
      <w:r w:rsidR="003E2839">
        <w:rPr>
          <w:sz w:val="24"/>
          <w:szCs w:val="24"/>
        </w:rPr>
        <w:t>be the gateway between WiFi and Zigbee wireless protocols</w:t>
      </w:r>
      <w:r w:rsidR="00307475">
        <w:rPr>
          <w:sz w:val="24"/>
          <w:szCs w:val="24"/>
        </w:rPr>
        <w:t>.</w:t>
      </w:r>
      <w:r w:rsidR="003E2839">
        <w:rPr>
          <w:sz w:val="24"/>
          <w:szCs w:val="24"/>
        </w:rPr>
        <w:t xml:space="preserve">  An overall process </w:t>
      </w:r>
      <w:r w:rsidR="00B563BA">
        <w:rPr>
          <w:sz w:val="24"/>
          <w:szCs w:val="24"/>
        </w:rPr>
        <w:t>model</w:t>
      </w:r>
      <w:r w:rsidR="003E2839">
        <w:rPr>
          <w:sz w:val="24"/>
          <w:szCs w:val="24"/>
        </w:rPr>
        <w:t xml:space="preserve"> of the CCH is shown in </w:t>
      </w:r>
      <w:r w:rsidR="003E2839">
        <w:rPr>
          <w:b/>
          <w:sz w:val="24"/>
          <w:szCs w:val="24"/>
        </w:rPr>
        <w:t>Figure 5</w:t>
      </w:r>
      <w:r w:rsidR="003E2839">
        <w:rPr>
          <w:sz w:val="24"/>
          <w:szCs w:val="24"/>
        </w:rPr>
        <w:t>.</w:t>
      </w:r>
      <w:r w:rsidR="00B563BA" w:rsidRPr="00B563BA">
        <w:rPr>
          <w:noProof/>
          <w:sz w:val="24"/>
          <w:szCs w:val="24"/>
        </w:rPr>
        <w:t xml:space="preserve"> </w:t>
      </w:r>
    </w:p>
    <w:p w:rsidR="00B563BA" w:rsidRPr="00B563BA" w:rsidRDefault="00CD3407" w:rsidP="00B563BA">
      <w:pPr>
        <w:pStyle w:val="ListParagraph"/>
        <w:spacing w:line="480" w:lineRule="auto"/>
        <w:ind w:left="0"/>
        <w:jc w:val="center"/>
        <w:rPr>
          <w:sz w:val="24"/>
          <w:szCs w:val="24"/>
        </w:rPr>
      </w:pPr>
      <w:r>
        <w:rPr>
          <w:noProof/>
          <w:sz w:val="24"/>
          <w:szCs w:val="24"/>
        </w:rPr>
        <w:lastRenderedPageBreak/>
        <w:drawing>
          <wp:anchor distT="0" distB="0" distL="114300" distR="114300" simplePos="0" relativeHeight="251665408" behindDoc="0" locked="0" layoutInCell="1" allowOverlap="1" wp14:anchorId="1CA1D416" wp14:editId="07521049">
            <wp:simplePos x="0" y="0"/>
            <wp:positionH relativeFrom="column">
              <wp:posOffset>95250</wp:posOffset>
            </wp:positionH>
            <wp:positionV relativeFrom="paragraph">
              <wp:posOffset>-390525</wp:posOffset>
            </wp:positionV>
            <wp:extent cx="6294120" cy="3388995"/>
            <wp:effectExtent l="0" t="0" r="0" b="0"/>
            <wp:wrapTopAndBottom/>
            <wp:docPr id="18" name="Picture 18" descr="C:\Users\Thomas\Documents\SDSU\Compe 490\Diagrams\RasberryPi-BlockDiag_v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mas\Documents\SDSU\Compe 490\Diagrams\RasberryPi-BlockDiag_v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94120" cy="3388995"/>
                    </a:xfrm>
                    <a:prstGeom prst="rect">
                      <a:avLst/>
                    </a:prstGeom>
                    <a:noFill/>
                    <a:ln>
                      <a:noFill/>
                    </a:ln>
                  </pic:spPr>
                </pic:pic>
              </a:graphicData>
            </a:graphic>
          </wp:anchor>
        </w:drawing>
      </w:r>
      <w:r w:rsidR="00B563BA">
        <w:rPr>
          <w:b/>
          <w:sz w:val="24"/>
          <w:szCs w:val="24"/>
        </w:rPr>
        <w:t xml:space="preserve">Figure 5: </w:t>
      </w:r>
      <w:r w:rsidR="00B563BA">
        <w:rPr>
          <w:sz w:val="24"/>
          <w:szCs w:val="24"/>
        </w:rPr>
        <w:t>Process model of the Central Communication Hub</w:t>
      </w:r>
    </w:p>
    <w:p w:rsidR="003E2839" w:rsidRDefault="006C019F" w:rsidP="009D416E">
      <w:pPr>
        <w:pStyle w:val="ListParagraph"/>
        <w:spacing w:line="480" w:lineRule="auto"/>
        <w:ind w:left="0" w:firstLine="720"/>
        <w:rPr>
          <w:sz w:val="24"/>
          <w:szCs w:val="24"/>
        </w:rPr>
      </w:pPr>
      <w:r>
        <w:rPr>
          <w:sz w:val="24"/>
          <w:szCs w:val="24"/>
        </w:rPr>
        <w:t>The VFD controller process</w:t>
      </w:r>
      <w:r w:rsidR="00210F38">
        <w:rPr>
          <w:sz w:val="24"/>
          <w:szCs w:val="24"/>
        </w:rPr>
        <w:t xml:space="preserve"> was coded in C and</w:t>
      </w:r>
      <w:r>
        <w:rPr>
          <w:sz w:val="24"/>
          <w:szCs w:val="24"/>
        </w:rPr>
        <w:t xml:space="preserve"> is</w:t>
      </w:r>
      <w:r w:rsidR="003E2839">
        <w:rPr>
          <w:sz w:val="24"/>
          <w:szCs w:val="24"/>
        </w:rPr>
        <w:t xml:space="preserve"> </w:t>
      </w:r>
      <w:r>
        <w:rPr>
          <w:sz w:val="24"/>
          <w:szCs w:val="24"/>
        </w:rPr>
        <w:t xml:space="preserve">a </w:t>
      </w:r>
      <w:r w:rsidR="003E2839">
        <w:rPr>
          <w:sz w:val="24"/>
          <w:szCs w:val="24"/>
        </w:rPr>
        <w:t>super-loop</w:t>
      </w:r>
      <w:r>
        <w:rPr>
          <w:sz w:val="24"/>
          <w:szCs w:val="24"/>
        </w:rPr>
        <w:t xml:space="preserve"> </w:t>
      </w:r>
      <w:r w:rsidR="003E2839">
        <w:rPr>
          <w:sz w:val="24"/>
          <w:szCs w:val="24"/>
        </w:rPr>
        <w:t>that primarily focuses on communication with the Arm Cortex.  The CCH to Arm Cortex is a master/slave communication</w:t>
      </w:r>
      <w:r w:rsidR="0043723C">
        <w:rPr>
          <w:sz w:val="24"/>
          <w:szCs w:val="24"/>
        </w:rPr>
        <w:t xml:space="preserve"> scheme</w:t>
      </w:r>
      <w:r w:rsidR="003E2839">
        <w:rPr>
          <w:sz w:val="24"/>
          <w:szCs w:val="24"/>
        </w:rPr>
        <w:t xml:space="preserve"> where the CCH (master) sends a data packet to the Arm Cortex</w:t>
      </w:r>
      <w:r w:rsidR="0043723C">
        <w:rPr>
          <w:sz w:val="24"/>
          <w:szCs w:val="24"/>
        </w:rPr>
        <w:t xml:space="preserve"> (slave)</w:t>
      </w:r>
      <w:r w:rsidR="003E2839">
        <w:rPr>
          <w:sz w:val="24"/>
          <w:szCs w:val="24"/>
        </w:rPr>
        <w:t xml:space="preserve"> every one second.  Th</w:t>
      </w:r>
      <w:r w:rsidR="0043723C">
        <w:rPr>
          <w:sz w:val="24"/>
          <w:szCs w:val="24"/>
        </w:rPr>
        <w:t>e</w:t>
      </w:r>
      <w:r w:rsidR="003E2839">
        <w:rPr>
          <w:sz w:val="24"/>
          <w:szCs w:val="24"/>
        </w:rPr>
        <w:t xml:space="preserve"> data packet is either</w:t>
      </w:r>
      <w:r w:rsidR="0043723C">
        <w:rPr>
          <w:sz w:val="24"/>
          <w:szCs w:val="24"/>
        </w:rPr>
        <w:t xml:space="preserve"> a request for sensor data or controls that the Arm Cortex must execute.  The response from the Arm Cortex is always a data packet containing the sensor data.  This allows us to collect sensor data every one second and give us a maximum control delay of one second.  When the CCH receives the data packet from the Arm Cortex, it parses the packet and sends the data to the server to be stored in the OSI PI database.  </w:t>
      </w:r>
      <w:r w:rsidR="00ED76F6">
        <w:rPr>
          <w:sz w:val="24"/>
          <w:szCs w:val="24"/>
        </w:rPr>
        <w:t>Next, it checks whether the server sent any controls to the receive thread and determines what type of packet to send to the Arm Cortex (request or control).</w:t>
      </w:r>
      <w:r w:rsidR="00B563BA" w:rsidRPr="00B563BA">
        <w:rPr>
          <w:noProof/>
          <w:sz w:val="24"/>
          <w:szCs w:val="24"/>
        </w:rPr>
        <w:t xml:space="preserve"> </w:t>
      </w:r>
    </w:p>
    <w:p w:rsidR="00ED76F6" w:rsidRDefault="00ED76F6" w:rsidP="002564A8">
      <w:pPr>
        <w:pStyle w:val="ListParagraph"/>
        <w:spacing w:line="480" w:lineRule="auto"/>
        <w:ind w:left="0"/>
        <w:rPr>
          <w:sz w:val="24"/>
          <w:szCs w:val="24"/>
        </w:rPr>
      </w:pPr>
      <w:r>
        <w:rPr>
          <w:sz w:val="24"/>
          <w:szCs w:val="24"/>
        </w:rPr>
        <w:tab/>
        <w:t xml:space="preserve">Since the user only has access to changing the desired flow rate, a frequency must be determined to send to the Arm Cortex.  This was implemented by a lookup table and a proportional feedback loop.  When controls are received from the server, the initial frequency </w:t>
      </w:r>
      <w:r>
        <w:rPr>
          <w:sz w:val="24"/>
          <w:szCs w:val="24"/>
        </w:rPr>
        <w:lastRenderedPageBreak/>
        <w:t>is set by the lookup table</w:t>
      </w:r>
      <w:r w:rsidR="00B563BA">
        <w:rPr>
          <w:sz w:val="24"/>
          <w:szCs w:val="24"/>
        </w:rPr>
        <w:t>, which was formed</w:t>
      </w:r>
      <w:r>
        <w:rPr>
          <w:sz w:val="24"/>
          <w:szCs w:val="24"/>
        </w:rPr>
        <w:t xml:space="preserve"> by linear interpolation of tested frequency/flow rate pairs.  For our system, the lookup table for frequency </w:t>
      </w:r>
      <w:r w:rsidR="00B563BA">
        <w:rPr>
          <w:sz w:val="24"/>
          <w:szCs w:val="24"/>
        </w:rPr>
        <w:t>is</w:t>
      </w:r>
      <w:r>
        <w:rPr>
          <w:sz w:val="24"/>
          <w:szCs w:val="24"/>
        </w:rPr>
        <w:t xml:space="preserve"> 10.41*Desired Flow Rate + 13.  </w:t>
      </w:r>
      <w:r w:rsidR="00B563BA">
        <w:rPr>
          <w:sz w:val="24"/>
          <w:szCs w:val="24"/>
        </w:rPr>
        <w:t>After the initial frequency is set, the feedback loop checks whether the actual flow rate meets the desired flow rate.  If the difference in flow rates is outside of a given threshold, it will adjust the frequency until it reaches inside the threshold.</w:t>
      </w:r>
    </w:p>
    <w:p w:rsidR="00F62E95" w:rsidRPr="00076DF7" w:rsidRDefault="00F62E95" w:rsidP="002564A8">
      <w:pPr>
        <w:pStyle w:val="ListParagraph"/>
        <w:spacing w:line="480" w:lineRule="auto"/>
        <w:ind w:left="0"/>
        <w:rPr>
          <w:sz w:val="24"/>
          <w:szCs w:val="24"/>
        </w:rPr>
      </w:pPr>
      <w:r>
        <w:rPr>
          <w:sz w:val="24"/>
          <w:szCs w:val="24"/>
        </w:rPr>
        <w:tab/>
        <w:t xml:space="preserve">The </w:t>
      </w:r>
      <w:r w:rsidR="00B03107">
        <w:rPr>
          <w:sz w:val="24"/>
          <w:szCs w:val="24"/>
        </w:rPr>
        <w:t xml:space="preserve">second </w:t>
      </w:r>
      <w:r>
        <w:rPr>
          <w:sz w:val="24"/>
          <w:szCs w:val="24"/>
        </w:rPr>
        <w:t>main purpose of the CCH is the touchscreen user interface.  Th</w:t>
      </w:r>
      <w:r w:rsidR="006C019F">
        <w:rPr>
          <w:sz w:val="24"/>
          <w:szCs w:val="24"/>
        </w:rPr>
        <w:t>e touchscreen is a small 2.8 inch screen which allows for basic controls of the VFD and system setup.</w:t>
      </w:r>
      <w:r w:rsidR="00210F38">
        <w:rPr>
          <w:sz w:val="24"/>
          <w:szCs w:val="24"/>
        </w:rPr>
        <w:t xml:space="preserve">  The controller for the user interface is done entirely in Python, and the skeleton of the program is based off of David Hunt’s Lapse-Pi project (see references below).  </w:t>
      </w:r>
      <w:r w:rsidR="009423E4">
        <w:rPr>
          <w:sz w:val="24"/>
          <w:szCs w:val="24"/>
        </w:rPr>
        <w:t xml:space="preserve">It implements the PyGame library and custom button and icon classes provided by David Hunt.  It is an event-driven program where each button has a callback function associated with it when pressed.  The background and each button image was custom made using Adobe Illustrator for this user interface.  </w:t>
      </w:r>
      <w:r w:rsidR="00C01AD5">
        <w:rPr>
          <w:sz w:val="24"/>
          <w:szCs w:val="24"/>
        </w:rPr>
        <w:t>The main page</w:t>
      </w:r>
      <w:r w:rsidR="009423E4">
        <w:rPr>
          <w:sz w:val="24"/>
          <w:szCs w:val="24"/>
        </w:rPr>
        <w:t xml:space="preserve"> of the user interface, displayed in </w:t>
      </w:r>
      <w:r w:rsidR="009423E4">
        <w:rPr>
          <w:b/>
          <w:sz w:val="24"/>
          <w:szCs w:val="24"/>
        </w:rPr>
        <w:t>Figure 6</w:t>
      </w:r>
      <w:r w:rsidR="009423E4">
        <w:rPr>
          <w:sz w:val="24"/>
          <w:szCs w:val="24"/>
        </w:rPr>
        <w:t>,</w:t>
      </w:r>
      <w:r w:rsidR="00C01AD5">
        <w:rPr>
          <w:sz w:val="24"/>
          <w:szCs w:val="24"/>
        </w:rPr>
        <w:t xml:space="preserve"> </w:t>
      </w:r>
      <w:r w:rsidR="009423E4">
        <w:rPr>
          <w:sz w:val="24"/>
          <w:szCs w:val="24"/>
        </w:rPr>
        <w:t xml:space="preserve">primarily </w:t>
      </w:r>
      <w:r w:rsidR="00C01AD5">
        <w:rPr>
          <w:sz w:val="24"/>
          <w:szCs w:val="24"/>
        </w:rPr>
        <w:t>gives the user control over the flow rate</w:t>
      </w:r>
      <w:r w:rsidR="00DF1BA1">
        <w:rPr>
          <w:sz w:val="24"/>
          <w:szCs w:val="24"/>
        </w:rPr>
        <w:t xml:space="preserve"> and the current state of the VFD.  In addition, there is an option to lock the settings and state with a passcode</w:t>
      </w:r>
      <w:r w:rsidR="009423E4">
        <w:rPr>
          <w:sz w:val="24"/>
          <w:szCs w:val="24"/>
        </w:rPr>
        <w:t>,</w:t>
      </w:r>
      <w:r w:rsidR="00DF1BA1">
        <w:rPr>
          <w:sz w:val="24"/>
          <w:szCs w:val="24"/>
        </w:rPr>
        <w:t xml:space="preserve"> which is useful for</w:t>
      </w:r>
      <w:r w:rsidR="009423E4">
        <w:rPr>
          <w:sz w:val="24"/>
          <w:szCs w:val="24"/>
        </w:rPr>
        <w:t xml:space="preserve"> a</w:t>
      </w:r>
      <w:r w:rsidR="00DF1BA1">
        <w:rPr>
          <w:sz w:val="24"/>
          <w:szCs w:val="24"/>
        </w:rPr>
        <w:t xml:space="preserve"> trade show </w:t>
      </w:r>
      <w:r w:rsidR="009423E4">
        <w:rPr>
          <w:sz w:val="24"/>
          <w:szCs w:val="24"/>
        </w:rPr>
        <w:t>environment</w:t>
      </w:r>
      <w:r w:rsidR="00DF1BA1">
        <w:rPr>
          <w:sz w:val="24"/>
          <w:szCs w:val="24"/>
        </w:rPr>
        <w:t xml:space="preserve"> where the users should only be </w:t>
      </w:r>
      <w:r w:rsidR="009423E4">
        <w:rPr>
          <w:sz w:val="24"/>
          <w:szCs w:val="24"/>
        </w:rPr>
        <w:t>allowed</w:t>
      </w:r>
      <w:r w:rsidR="00DF1BA1">
        <w:rPr>
          <w:sz w:val="24"/>
          <w:szCs w:val="24"/>
        </w:rPr>
        <w:t xml:space="preserve"> to change the flow rate.  The settings button contains </w:t>
      </w:r>
      <w:r w:rsidR="009423E4">
        <w:rPr>
          <w:sz w:val="24"/>
          <w:szCs w:val="24"/>
        </w:rPr>
        <w:t xml:space="preserve">another page with </w:t>
      </w:r>
      <w:r w:rsidR="00DF1BA1">
        <w:rPr>
          <w:sz w:val="24"/>
          <w:szCs w:val="24"/>
        </w:rPr>
        <w:t>options to set the server IP address, enable the web lock, and restart the services pertaining to the socket (i.e. if the server IP address was updated, the services will restart pointing to the new IP address).</w:t>
      </w:r>
    </w:p>
    <w:p w:rsidR="00076DF7" w:rsidRDefault="00DF1BA1" w:rsidP="002564A8">
      <w:pPr>
        <w:pStyle w:val="ListParagraph"/>
        <w:spacing w:line="480" w:lineRule="auto"/>
        <w:ind w:left="0"/>
        <w:rPr>
          <w:sz w:val="24"/>
          <w:szCs w:val="24"/>
        </w:rPr>
      </w:pPr>
      <w:r>
        <w:rPr>
          <w:noProof/>
          <w:sz w:val="24"/>
          <w:szCs w:val="24"/>
        </w:rPr>
        <w:lastRenderedPageBreak/>
        <w:drawing>
          <wp:anchor distT="0" distB="0" distL="114300" distR="114300" simplePos="0" relativeHeight="251664384" behindDoc="0" locked="0" layoutInCell="1" allowOverlap="1" wp14:anchorId="72476E26" wp14:editId="39599966">
            <wp:simplePos x="0" y="0"/>
            <wp:positionH relativeFrom="column">
              <wp:posOffset>1160780</wp:posOffset>
            </wp:positionH>
            <wp:positionV relativeFrom="paragraph">
              <wp:posOffset>73660</wp:posOffset>
            </wp:positionV>
            <wp:extent cx="3674110" cy="2753360"/>
            <wp:effectExtent l="0" t="0" r="0" b="0"/>
            <wp:wrapTopAndBottom/>
            <wp:docPr id="24" name="Picture 24" descr="C:\Users\Thomas\Documents\SDSU\Compe 490\Diagrams\Touchscreen_UI-Mockup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omas\Documents\SDSU\Compe 490\Diagrams\Touchscreen_UI-Mockup_v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74110" cy="2753360"/>
                    </a:xfrm>
                    <a:prstGeom prst="rect">
                      <a:avLst/>
                    </a:prstGeom>
                    <a:noFill/>
                    <a:ln>
                      <a:noFill/>
                    </a:ln>
                  </pic:spPr>
                </pic:pic>
              </a:graphicData>
            </a:graphic>
          </wp:anchor>
        </w:drawing>
      </w:r>
    </w:p>
    <w:p w:rsidR="00C01AD5" w:rsidRPr="00D179B4" w:rsidRDefault="00076DF7" w:rsidP="00D179B4">
      <w:pPr>
        <w:pStyle w:val="ListParagraph"/>
        <w:spacing w:line="480" w:lineRule="auto"/>
        <w:ind w:left="0"/>
        <w:jc w:val="center"/>
        <w:rPr>
          <w:sz w:val="24"/>
          <w:szCs w:val="24"/>
        </w:rPr>
      </w:pPr>
      <w:r>
        <w:rPr>
          <w:b/>
          <w:sz w:val="24"/>
          <w:szCs w:val="24"/>
        </w:rPr>
        <w:t xml:space="preserve">Figure 6: </w:t>
      </w:r>
      <w:r>
        <w:rPr>
          <w:sz w:val="24"/>
          <w:szCs w:val="24"/>
        </w:rPr>
        <w:t>User interface on the CCH touchscreen</w:t>
      </w:r>
    </w:p>
    <w:p w:rsidR="00FC54FA" w:rsidRPr="00FC54FA" w:rsidRDefault="00307475" w:rsidP="005D4C8C">
      <w:pPr>
        <w:pStyle w:val="ListParagraph"/>
        <w:spacing w:line="480" w:lineRule="auto"/>
        <w:ind w:left="0" w:firstLine="720"/>
        <w:rPr>
          <w:sz w:val="24"/>
          <w:szCs w:val="24"/>
        </w:rPr>
      </w:pPr>
      <w:r>
        <w:rPr>
          <w:sz w:val="24"/>
          <w:szCs w:val="24"/>
        </w:rPr>
        <w:t xml:space="preserve">The idea for having a CCH allows further expansion in the system </w:t>
      </w:r>
      <w:r w:rsidR="009423E4">
        <w:rPr>
          <w:sz w:val="24"/>
          <w:szCs w:val="24"/>
        </w:rPr>
        <w:t>to accommodate</w:t>
      </w:r>
      <w:r>
        <w:rPr>
          <w:sz w:val="24"/>
          <w:szCs w:val="24"/>
        </w:rPr>
        <w:t xml:space="preserve"> multiple VFDs or other devices</w:t>
      </w:r>
      <w:r w:rsidR="003E2839">
        <w:rPr>
          <w:sz w:val="24"/>
          <w:szCs w:val="24"/>
        </w:rPr>
        <w:t xml:space="preserve"> while only needing one controller for all of them.  With the industry split on whether small sensory nodes should communicate over WiFi or Zigbee, fitting the CCH with both allows it to aggregate data from both types of </w:t>
      </w:r>
      <w:r w:rsidR="009423E4">
        <w:rPr>
          <w:sz w:val="24"/>
          <w:szCs w:val="24"/>
        </w:rPr>
        <w:t>communication protocols</w:t>
      </w:r>
      <w:r w:rsidR="003E2839">
        <w:rPr>
          <w:sz w:val="24"/>
          <w:szCs w:val="24"/>
        </w:rPr>
        <w:t>.</w:t>
      </w:r>
      <w:r w:rsidR="009423E4">
        <w:rPr>
          <w:sz w:val="24"/>
          <w:szCs w:val="24"/>
        </w:rPr>
        <w:t xml:space="preserve">   While the current system </w:t>
      </w:r>
      <w:r w:rsidR="005D4C8C">
        <w:rPr>
          <w:sz w:val="24"/>
          <w:szCs w:val="24"/>
        </w:rPr>
        <w:t>is a linear network topology, the addition of a Zigbee transceiver gives the CCH the opportunity to</w:t>
      </w:r>
      <w:r w:rsidR="009423E4">
        <w:rPr>
          <w:sz w:val="24"/>
          <w:szCs w:val="24"/>
        </w:rPr>
        <w:t xml:space="preserve"> </w:t>
      </w:r>
      <w:r w:rsidR="005D4C8C">
        <w:rPr>
          <w:sz w:val="24"/>
          <w:szCs w:val="24"/>
        </w:rPr>
        <w:t>be the hub of a star network topology.</w:t>
      </w:r>
    </w:p>
    <w:p w:rsidR="000A7EA0" w:rsidRPr="00C313E2" w:rsidRDefault="000A7EA0" w:rsidP="001A5F79">
      <w:pPr>
        <w:pStyle w:val="Heading2"/>
      </w:pPr>
      <w:bookmarkStart w:id="6" w:name="_Toc387917515"/>
      <w:r w:rsidRPr="00983ED5">
        <w:t>Zigbee Communication and Protocol</w:t>
      </w:r>
      <w:bookmarkEnd w:id="6"/>
    </w:p>
    <w:p w:rsidR="000A7EA0" w:rsidRDefault="00EF45D9" w:rsidP="0052633D">
      <w:pPr>
        <w:pStyle w:val="ListParagraph"/>
        <w:spacing w:line="480" w:lineRule="auto"/>
        <w:ind w:left="0" w:firstLine="720"/>
        <w:rPr>
          <w:rFonts w:cs="Times New Roman"/>
          <w:sz w:val="24"/>
          <w:szCs w:val="24"/>
        </w:rPr>
      </w:pPr>
      <w:r w:rsidRPr="00571A06">
        <w:rPr>
          <w:rFonts w:cs="Times New Roman"/>
          <w:b/>
          <w:sz w:val="24"/>
          <w:szCs w:val="24"/>
        </w:rPr>
        <w:t>Figure</w:t>
      </w:r>
      <w:r w:rsidR="003A673E">
        <w:rPr>
          <w:rFonts w:cs="Times New Roman"/>
          <w:b/>
          <w:sz w:val="24"/>
          <w:szCs w:val="24"/>
        </w:rPr>
        <w:t xml:space="preserve"> 7</w:t>
      </w:r>
      <w:r w:rsidRPr="00571A06">
        <w:rPr>
          <w:rFonts w:cs="Times New Roman"/>
          <w:sz w:val="24"/>
          <w:szCs w:val="24"/>
        </w:rPr>
        <w:t xml:space="preserve"> below models the data structure when data is passed from the </w:t>
      </w:r>
      <w:r w:rsidR="00167E9A">
        <w:rPr>
          <w:rFonts w:cs="Times New Roman"/>
          <w:sz w:val="24"/>
          <w:szCs w:val="24"/>
        </w:rPr>
        <w:t>Arm Cortex</w:t>
      </w:r>
      <w:r w:rsidRPr="00571A06">
        <w:rPr>
          <w:rFonts w:cs="Times New Roman"/>
          <w:sz w:val="24"/>
          <w:szCs w:val="24"/>
        </w:rPr>
        <w:t xml:space="preserve"> to the Central Communication Hub. The data from the sensors, relays, and the VFD will be gathered and organized into a data packet </w:t>
      </w:r>
      <w:r w:rsidR="00167E9A">
        <w:rPr>
          <w:rFonts w:cs="Times New Roman"/>
          <w:sz w:val="24"/>
          <w:szCs w:val="24"/>
        </w:rPr>
        <w:t>in</w:t>
      </w:r>
      <w:r w:rsidRPr="00571A06">
        <w:rPr>
          <w:rFonts w:cs="Times New Roman"/>
          <w:sz w:val="24"/>
          <w:szCs w:val="24"/>
        </w:rPr>
        <w:t xml:space="preserve"> the </w:t>
      </w:r>
      <w:r w:rsidR="00167E9A">
        <w:rPr>
          <w:rFonts w:cs="Times New Roman"/>
          <w:sz w:val="24"/>
          <w:szCs w:val="24"/>
        </w:rPr>
        <w:t>Arm Cortex</w:t>
      </w:r>
      <w:r w:rsidRPr="00571A06">
        <w:rPr>
          <w:rFonts w:cs="Times New Roman"/>
          <w:sz w:val="24"/>
          <w:szCs w:val="24"/>
        </w:rPr>
        <w:t xml:space="preserve">. This packet is composed of five parameter values. The parameters consist of the flow rate, frequency, temperature, pressure, </w:t>
      </w:r>
      <w:r w:rsidRPr="00571A06">
        <w:rPr>
          <w:rFonts w:cs="Times New Roman"/>
          <w:sz w:val="24"/>
          <w:szCs w:val="24"/>
        </w:rPr>
        <w:lastRenderedPageBreak/>
        <w:t>and the relay state. Within the packet, the data type for the first four parameters are floating point, while the last parameter will be comprised of an integer.</w:t>
      </w:r>
    </w:p>
    <w:p w:rsidR="007F2CDF" w:rsidRDefault="007F2CDF" w:rsidP="007F2CDF">
      <w:pPr>
        <w:pStyle w:val="ListParagraph"/>
        <w:spacing w:line="480" w:lineRule="auto"/>
        <w:ind w:left="0"/>
        <w:jc w:val="center"/>
        <w:rPr>
          <w:sz w:val="24"/>
          <w:szCs w:val="24"/>
        </w:rPr>
      </w:pPr>
      <w:r w:rsidRPr="007F2CDF">
        <w:rPr>
          <w:noProof/>
          <w:sz w:val="24"/>
          <w:szCs w:val="24"/>
        </w:rPr>
        <w:drawing>
          <wp:inline distT="0" distB="0" distL="0" distR="0" wp14:anchorId="3D5E9F9E" wp14:editId="721E47C3">
            <wp:extent cx="3959441" cy="1917576"/>
            <wp:effectExtent l="0" t="0" r="0" b="0"/>
            <wp:docPr id="2"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086600" cy="3493533"/>
                      <a:chOff x="1905000" y="2133600"/>
                      <a:chExt cx="7086600" cy="3493533"/>
                    </a:xfrm>
                  </a:grpSpPr>
                  <a:cxnSp>
                    <a:nvCxnSpPr>
                      <a:cNvPr id="15" name="Straight Arrow Connector 14"/>
                      <a:cNvCxnSpPr>
                        <a:stCxn id="35" idx="2"/>
                        <a:endCxn id="36" idx="0"/>
                      </a:cNvCxnSpPr>
                    </a:nvCxnSpPr>
                    <a:spPr>
                      <a:xfrm flipH="1">
                        <a:off x="2895600" y="2819400"/>
                        <a:ext cx="2628900" cy="1066800"/>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6" name="Straight Arrow Connector 15"/>
                      <a:cNvCxnSpPr>
                        <a:stCxn id="35" idx="2"/>
                        <a:endCxn id="39" idx="0"/>
                      </a:cNvCxnSpPr>
                    </a:nvCxnSpPr>
                    <a:spPr>
                      <a:xfrm>
                        <a:off x="5524500" y="2819400"/>
                        <a:ext cx="1257300" cy="1066800"/>
                      </a:xfrm>
                      <a:prstGeom prst="straightConnector1">
                        <a:avLst/>
                      </a:prstGeom>
                      <a:ln w="2222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7" name="Straight Arrow Connector 16"/>
                      <a:cNvCxnSpPr>
                        <a:stCxn id="35" idx="2"/>
                        <a:endCxn id="40" idx="0"/>
                      </a:cNvCxnSpPr>
                    </a:nvCxnSpPr>
                    <a:spPr>
                      <a:xfrm>
                        <a:off x="5524500" y="2819400"/>
                        <a:ext cx="2552700" cy="1066800"/>
                      </a:xfrm>
                      <a:prstGeom prst="straightConnector1">
                        <a:avLst/>
                      </a:prstGeom>
                      <a:ln w="2222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8" name="Straight Arrow Connector 17"/>
                      <a:cNvCxnSpPr>
                        <a:stCxn id="35" idx="2"/>
                        <a:endCxn id="37" idx="0"/>
                      </a:cNvCxnSpPr>
                    </a:nvCxnSpPr>
                    <a:spPr>
                      <a:xfrm flipH="1">
                        <a:off x="4191000" y="2819400"/>
                        <a:ext cx="1333500" cy="1066800"/>
                      </a:xfrm>
                      <a:prstGeom prst="straightConnector1">
                        <a:avLst/>
                      </a:prstGeom>
                      <a:ln w="2222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9" name="Straight Arrow Connector 18"/>
                      <a:cNvCxnSpPr>
                        <a:stCxn id="35" idx="2"/>
                        <a:endCxn id="38" idx="0"/>
                      </a:cNvCxnSpPr>
                    </a:nvCxnSpPr>
                    <a:spPr>
                      <a:xfrm flipH="1">
                        <a:off x="5486400" y="2819400"/>
                        <a:ext cx="38100" cy="1066800"/>
                      </a:xfrm>
                      <a:prstGeom prst="straightConnector1">
                        <a:avLst/>
                      </a:prstGeom>
                      <a:ln w="22225">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20" name="TextBox 19"/>
                      <a:cNvSpPr txBox="1"/>
                    </a:nvSpPr>
                    <a:spPr>
                      <a:xfrm>
                        <a:off x="3352800" y="5257801"/>
                        <a:ext cx="1295399"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Frequency</a:t>
                          </a:r>
                          <a:endParaRPr lang="en-US" dirty="0"/>
                        </a:p>
                      </a:txBody>
                      <a:useSpRect/>
                    </a:txSp>
                  </a:sp>
                  <a:sp>
                    <a:nvSpPr>
                      <a:cNvPr id="21" name="TextBox 20"/>
                      <a:cNvSpPr txBox="1"/>
                    </a:nvSpPr>
                    <a:spPr>
                      <a:xfrm>
                        <a:off x="6400800" y="5257800"/>
                        <a:ext cx="1066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Pressure</a:t>
                          </a:r>
                          <a:endParaRPr lang="en-US" dirty="0"/>
                        </a:p>
                      </a:txBody>
                      <a:useSpRect/>
                    </a:txSp>
                  </a:sp>
                  <a:sp>
                    <a:nvSpPr>
                      <a:cNvPr id="22" name="TextBox 21"/>
                      <a:cNvSpPr txBox="1"/>
                    </a:nvSpPr>
                    <a:spPr>
                      <a:xfrm>
                        <a:off x="1905000" y="5257800"/>
                        <a:ext cx="1371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Flow Rate</a:t>
                          </a:r>
                          <a:endParaRPr lang="en-US" dirty="0"/>
                        </a:p>
                      </a:txBody>
                      <a:useSpRect/>
                    </a:txSp>
                  </a:sp>
                  <a:sp>
                    <a:nvSpPr>
                      <a:cNvPr id="23" name="TextBox 22"/>
                      <a:cNvSpPr txBox="1"/>
                    </a:nvSpPr>
                    <a:spPr>
                      <a:xfrm>
                        <a:off x="4724400" y="5257800"/>
                        <a:ext cx="15240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Temperature</a:t>
                          </a:r>
                          <a:endParaRPr lang="en-US" dirty="0"/>
                        </a:p>
                      </a:txBody>
                      <a:useSpRect/>
                    </a:txSp>
                  </a:sp>
                  <a:sp>
                    <a:nvSpPr>
                      <a:cNvPr id="24" name="TextBox 23"/>
                      <a:cNvSpPr txBox="1"/>
                    </a:nvSpPr>
                    <a:spPr>
                      <a:xfrm>
                        <a:off x="7696201" y="5257800"/>
                        <a:ext cx="1295399"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VFD State</a:t>
                          </a:r>
                          <a:endParaRPr lang="en-US" dirty="0"/>
                        </a:p>
                      </a:txBody>
                      <a:useSpRect/>
                    </a:txSp>
                  </a:sp>
                  <a:sp>
                    <a:nvSpPr>
                      <a:cNvPr id="35" name="Rounded Rectangle 34"/>
                      <a:cNvSpPr/>
                    </a:nvSpPr>
                    <a:spPr>
                      <a:xfrm>
                        <a:off x="2743200" y="2133600"/>
                        <a:ext cx="5562600" cy="6858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2300" b="1" dirty="0" smtClean="0">
                              <a:solidFill>
                                <a:srgbClr val="080808"/>
                              </a:solidFill>
                            </a:rPr>
                            <a:t>&lt;F=%f, H=%f, T=%f, P=%f, </a:t>
                          </a:r>
                          <a:r>
                            <a:rPr lang="en-US" sz="2300" b="1" dirty="0" smtClean="0">
                              <a:solidFill>
                                <a:srgbClr val="080808"/>
                              </a:solidFill>
                            </a:rPr>
                            <a:t>Vs=%</a:t>
                          </a:r>
                          <a:r>
                            <a:rPr lang="en-US" sz="2300" b="1" dirty="0" smtClean="0">
                              <a:solidFill>
                                <a:srgbClr val="080808"/>
                              </a:solidFill>
                            </a:rPr>
                            <a:t>d&gt;</a:t>
                          </a:r>
                          <a:endParaRPr lang="en-US" sz="2300" b="1" dirty="0">
                            <a:solidFill>
                              <a:srgbClr val="080808"/>
                            </a:solidFill>
                          </a:endParaRPr>
                        </a:p>
                      </a:txBody>
                      <a:useSpRect/>
                    </a:txSp>
                    <a:style>
                      <a:lnRef idx="1">
                        <a:schemeClr val="accent2"/>
                      </a:lnRef>
                      <a:fillRef idx="3">
                        <a:schemeClr val="accent2"/>
                      </a:fillRef>
                      <a:effectRef idx="2">
                        <a:schemeClr val="accent2"/>
                      </a:effectRef>
                      <a:fontRef idx="minor">
                        <a:schemeClr val="lt1"/>
                      </a:fontRef>
                    </a:style>
                  </a:sp>
                  <a:sp>
                    <a:nvSpPr>
                      <a:cNvPr id="36" name="Rounded Rectangle 35"/>
                      <a:cNvSpPr/>
                    </a:nvSpPr>
                    <a:spPr>
                      <a:xfrm>
                        <a:off x="2362200" y="3886200"/>
                        <a:ext cx="1066800" cy="685800"/>
                      </a:xfrm>
                      <a:prstGeom prst="round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900" b="1" dirty="0" smtClean="0">
                              <a:solidFill>
                                <a:srgbClr val="080808"/>
                              </a:solidFill>
                            </a:rPr>
                            <a:t>F=3.5</a:t>
                          </a:r>
                          <a:endParaRPr lang="en-US" sz="1900" b="1" dirty="0">
                            <a:solidFill>
                              <a:srgbClr val="080808"/>
                            </a:solidFill>
                          </a:endParaRPr>
                        </a:p>
                      </a:txBody>
                      <a:useSpRect/>
                    </a:txSp>
                    <a:style>
                      <a:lnRef idx="1">
                        <a:schemeClr val="accent2"/>
                      </a:lnRef>
                      <a:fillRef idx="2">
                        <a:schemeClr val="accent2"/>
                      </a:fillRef>
                      <a:effectRef idx="1">
                        <a:schemeClr val="accent2"/>
                      </a:effectRef>
                      <a:fontRef idx="minor">
                        <a:schemeClr val="dk1"/>
                      </a:fontRef>
                    </a:style>
                  </a:sp>
                  <a:sp>
                    <a:nvSpPr>
                      <a:cNvPr id="37" name="Rounded Rectangle 36"/>
                      <a:cNvSpPr/>
                    </a:nvSpPr>
                    <a:spPr>
                      <a:xfrm>
                        <a:off x="3657600" y="3886200"/>
                        <a:ext cx="1066800" cy="685800"/>
                      </a:xfrm>
                      <a:prstGeom prst="round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900" b="1" dirty="0" smtClean="0">
                              <a:solidFill>
                                <a:srgbClr val="080808"/>
                              </a:solidFill>
                            </a:rPr>
                            <a:t>H=60</a:t>
                          </a:r>
                        </a:p>
                      </a:txBody>
                      <a:useSpRect/>
                    </a:txSp>
                    <a:style>
                      <a:lnRef idx="1">
                        <a:schemeClr val="accent2"/>
                      </a:lnRef>
                      <a:fillRef idx="2">
                        <a:schemeClr val="accent2"/>
                      </a:fillRef>
                      <a:effectRef idx="1">
                        <a:schemeClr val="accent2"/>
                      </a:effectRef>
                      <a:fontRef idx="minor">
                        <a:schemeClr val="dk1"/>
                      </a:fontRef>
                    </a:style>
                  </a:sp>
                  <a:sp>
                    <a:nvSpPr>
                      <a:cNvPr id="38" name="Rounded Rectangle 37"/>
                      <a:cNvSpPr/>
                    </a:nvSpPr>
                    <a:spPr>
                      <a:xfrm>
                        <a:off x="4953000" y="3886200"/>
                        <a:ext cx="1066800" cy="685800"/>
                      </a:xfrm>
                      <a:prstGeom prst="round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900" b="1" dirty="0" smtClean="0">
                              <a:solidFill>
                                <a:srgbClr val="080808"/>
                              </a:solidFill>
                            </a:rPr>
                            <a:t>T=80</a:t>
                          </a:r>
                          <a:endParaRPr lang="en-US" sz="1900" b="1" dirty="0">
                            <a:solidFill>
                              <a:srgbClr val="080808"/>
                            </a:solidFill>
                          </a:endParaRPr>
                        </a:p>
                      </a:txBody>
                      <a:useSpRect/>
                    </a:txSp>
                    <a:style>
                      <a:lnRef idx="1">
                        <a:schemeClr val="accent2"/>
                      </a:lnRef>
                      <a:fillRef idx="2">
                        <a:schemeClr val="accent2"/>
                      </a:fillRef>
                      <a:effectRef idx="1">
                        <a:schemeClr val="accent2"/>
                      </a:effectRef>
                      <a:fontRef idx="minor">
                        <a:schemeClr val="dk1"/>
                      </a:fontRef>
                    </a:style>
                  </a:sp>
                  <a:sp>
                    <a:nvSpPr>
                      <a:cNvPr id="39" name="Rounded Rectangle 38"/>
                      <a:cNvSpPr/>
                    </a:nvSpPr>
                    <a:spPr>
                      <a:xfrm>
                        <a:off x="6248400" y="3886200"/>
                        <a:ext cx="1066800" cy="685800"/>
                      </a:xfrm>
                      <a:prstGeom prst="round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900" b="1" dirty="0" smtClean="0">
                              <a:solidFill>
                                <a:srgbClr val="080808"/>
                              </a:solidFill>
                            </a:rPr>
                            <a:t>P=100</a:t>
                          </a:r>
                          <a:endParaRPr lang="en-US" sz="1900" b="1" dirty="0">
                            <a:solidFill>
                              <a:srgbClr val="080808"/>
                            </a:solidFill>
                          </a:endParaRPr>
                        </a:p>
                      </a:txBody>
                      <a:useSpRect/>
                    </a:txSp>
                    <a:style>
                      <a:lnRef idx="1">
                        <a:schemeClr val="accent2"/>
                      </a:lnRef>
                      <a:fillRef idx="2">
                        <a:schemeClr val="accent2"/>
                      </a:fillRef>
                      <a:effectRef idx="1">
                        <a:schemeClr val="accent2"/>
                      </a:effectRef>
                      <a:fontRef idx="minor">
                        <a:schemeClr val="dk1"/>
                      </a:fontRef>
                    </a:style>
                  </a:sp>
                  <a:sp>
                    <a:nvSpPr>
                      <a:cNvPr id="40" name="Rounded Rectangle 39"/>
                      <a:cNvSpPr/>
                    </a:nvSpPr>
                    <a:spPr>
                      <a:xfrm>
                        <a:off x="7543800" y="3886200"/>
                        <a:ext cx="1066800" cy="685800"/>
                      </a:xfrm>
                      <a:prstGeom prst="round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900" b="1" dirty="0" smtClean="0">
                              <a:solidFill>
                                <a:srgbClr val="080808"/>
                              </a:solidFill>
                            </a:rPr>
                            <a:t>Vs=1</a:t>
                          </a:r>
                          <a:endParaRPr lang="en-US" sz="1900" b="1" dirty="0">
                            <a:solidFill>
                              <a:srgbClr val="080808"/>
                            </a:solidFill>
                          </a:endParaRPr>
                        </a:p>
                      </a:txBody>
                      <a:useSpRect/>
                    </a:txSp>
                    <a:style>
                      <a:lnRef idx="1">
                        <a:schemeClr val="accent2"/>
                      </a:lnRef>
                      <a:fillRef idx="2">
                        <a:schemeClr val="accent2"/>
                      </a:fillRef>
                      <a:effectRef idx="1">
                        <a:schemeClr val="accent2"/>
                      </a:effectRef>
                      <a:fontRef idx="minor">
                        <a:schemeClr val="dk1"/>
                      </a:fontRef>
                    </a:style>
                  </a:sp>
                  <a:cxnSp>
                    <a:nvCxnSpPr>
                      <a:cNvPr id="87" name="Straight Arrow Connector 86"/>
                      <a:cNvCxnSpPr>
                        <a:stCxn id="36" idx="2"/>
                        <a:endCxn id="22" idx="0"/>
                      </a:cNvCxnSpPr>
                    </a:nvCxnSpPr>
                    <a:spPr>
                      <a:xfrm flipH="1">
                        <a:off x="2590800" y="4572000"/>
                        <a:ext cx="304800" cy="685800"/>
                      </a:xfrm>
                      <a:prstGeom prst="straightConnector1">
                        <a:avLst/>
                      </a:prstGeom>
                      <a:ln w="19050">
                        <a:tailEnd type="arrow"/>
                      </a:ln>
                    </a:spPr>
                    <a:style>
                      <a:lnRef idx="1">
                        <a:schemeClr val="accent1"/>
                      </a:lnRef>
                      <a:fillRef idx="0">
                        <a:schemeClr val="accent1"/>
                      </a:fillRef>
                      <a:effectRef idx="0">
                        <a:schemeClr val="accent1"/>
                      </a:effectRef>
                      <a:fontRef idx="minor">
                        <a:schemeClr val="tx1"/>
                      </a:fontRef>
                    </a:style>
                  </a:cxnSp>
                  <a:cxnSp>
                    <a:nvCxnSpPr>
                      <a:cNvPr id="88" name="Straight Arrow Connector 87"/>
                      <a:cNvCxnSpPr>
                        <a:stCxn id="37" idx="2"/>
                        <a:endCxn id="20" idx="0"/>
                      </a:cNvCxnSpPr>
                    </a:nvCxnSpPr>
                    <a:spPr>
                      <a:xfrm flipH="1">
                        <a:off x="4000500" y="4572000"/>
                        <a:ext cx="190500" cy="685801"/>
                      </a:xfrm>
                      <a:prstGeom prst="straightConnector1">
                        <a:avLst/>
                      </a:prstGeom>
                      <a:ln w="19050">
                        <a:tailEnd type="arrow"/>
                      </a:ln>
                    </a:spPr>
                    <a:style>
                      <a:lnRef idx="1">
                        <a:schemeClr val="accent1"/>
                      </a:lnRef>
                      <a:fillRef idx="0">
                        <a:schemeClr val="accent1"/>
                      </a:fillRef>
                      <a:effectRef idx="0">
                        <a:schemeClr val="accent1"/>
                      </a:effectRef>
                      <a:fontRef idx="minor">
                        <a:schemeClr val="tx1"/>
                      </a:fontRef>
                    </a:style>
                  </a:cxnSp>
                  <a:cxnSp>
                    <a:nvCxnSpPr>
                      <a:cNvPr id="90" name="Straight Arrow Connector 89"/>
                      <a:cNvCxnSpPr>
                        <a:stCxn id="38" idx="2"/>
                        <a:endCxn id="23" idx="0"/>
                      </a:cNvCxnSpPr>
                    </a:nvCxnSpPr>
                    <a:spPr>
                      <a:xfrm>
                        <a:off x="5486400" y="4572000"/>
                        <a:ext cx="0" cy="685800"/>
                      </a:xfrm>
                      <a:prstGeom prst="straightConnector1">
                        <a:avLst/>
                      </a:prstGeom>
                      <a:ln w="19050">
                        <a:tailEnd type="arrow"/>
                      </a:ln>
                    </a:spPr>
                    <a:style>
                      <a:lnRef idx="1">
                        <a:schemeClr val="accent1"/>
                      </a:lnRef>
                      <a:fillRef idx="0">
                        <a:schemeClr val="accent1"/>
                      </a:fillRef>
                      <a:effectRef idx="0">
                        <a:schemeClr val="accent1"/>
                      </a:effectRef>
                      <a:fontRef idx="minor">
                        <a:schemeClr val="tx1"/>
                      </a:fontRef>
                    </a:style>
                  </a:cxnSp>
                  <a:cxnSp>
                    <a:nvCxnSpPr>
                      <a:cNvPr id="91" name="Straight Arrow Connector 90"/>
                      <a:cNvCxnSpPr>
                        <a:stCxn id="39" idx="2"/>
                        <a:endCxn id="21" idx="0"/>
                      </a:cNvCxnSpPr>
                    </a:nvCxnSpPr>
                    <a:spPr>
                      <a:xfrm>
                        <a:off x="6781800" y="4572000"/>
                        <a:ext cx="152400" cy="685800"/>
                      </a:xfrm>
                      <a:prstGeom prst="straightConnector1">
                        <a:avLst/>
                      </a:prstGeom>
                      <a:ln w="19050">
                        <a:tailEnd type="arrow"/>
                      </a:ln>
                    </a:spPr>
                    <a:style>
                      <a:lnRef idx="1">
                        <a:schemeClr val="accent1"/>
                      </a:lnRef>
                      <a:fillRef idx="0">
                        <a:schemeClr val="accent1"/>
                      </a:fillRef>
                      <a:effectRef idx="0">
                        <a:schemeClr val="accent1"/>
                      </a:effectRef>
                      <a:fontRef idx="minor">
                        <a:schemeClr val="tx1"/>
                      </a:fontRef>
                    </a:style>
                  </a:cxnSp>
                  <a:cxnSp>
                    <a:nvCxnSpPr>
                      <a:cNvPr id="92" name="Straight Arrow Connector 91"/>
                      <a:cNvCxnSpPr>
                        <a:stCxn id="40" idx="2"/>
                        <a:endCxn id="24" idx="0"/>
                      </a:cNvCxnSpPr>
                    </a:nvCxnSpPr>
                    <a:spPr>
                      <a:xfrm>
                        <a:off x="8077200" y="4572000"/>
                        <a:ext cx="266701" cy="685800"/>
                      </a:xfrm>
                      <a:prstGeom prst="straightConnector1">
                        <a:avLst/>
                      </a:prstGeom>
                      <a:ln w="19050">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r w:rsidRPr="007F2CDF">
        <w:rPr>
          <w:noProof/>
          <w:sz w:val="24"/>
          <w:szCs w:val="24"/>
        </w:rPr>
        <w:drawing>
          <wp:inline distT="0" distB="0" distL="0" distR="0" wp14:anchorId="0EB3FC1A" wp14:editId="29DB3974">
            <wp:extent cx="1570052" cy="2139518"/>
            <wp:effectExtent l="19050" t="0" r="0" b="0"/>
            <wp:docPr id="17" name="Picture 3"/>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7" cstate="print"/>
                    <a:srcRect b="25111"/>
                    <a:stretch>
                      <a:fillRect/>
                    </a:stretch>
                  </pic:blipFill>
                  <pic:spPr bwMode="auto">
                    <a:xfrm>
                      <a:off x="0" y="0"/>
                      <a:ext cx="1570053" cy="2139519"/>
                    </a:xfrm>
                    <a:prstGeom prst="rect">
                      <a:avLst/>
                    </a:prstGeom>
                    <a:noFill/>
                    <a:ln w="9525">
                      <a:noFill/>
                      <a:miter lim="800000"/>
                      <a:headEnd/>
                      <a:tailEnd/>
                    </a:ln>
                  </pic:spPr>
                </pic:pic>
              </a:graphicData>
            </a:graphic>
          </wp:inline>
        </w:drawing>
      </w:r>
    </w:p>
    <w:p w:rsidR="007F2CDF" w:rsidRPr="007F2CDF" w:rsidRDefault="007F2CDF" w:rsidP="007F2CDF">
      <w:pPr>
        <w:pStyle w:val="ListParagraph"/>
        <w:spacing w:line="480" w:lineRule="auto"/>
        <w:ind w:left="0"/>
        <w:jc w:val="center"/>
        <w:rPr>
          <w:sz w:val="24"/>
          <w:szCs w:val="24"/>
        </w:rPr>
      </w:pPr>
      <w:r>
        <w:rPr>
          <w:b/>
          <w:sz w:val="24"/>
          <w:szCs w:val="24"/>
        </w:rPr>
        <w:t>Figure</w:t>
      </w:r>
      <w:r w:rsidR="003A673E">
        <w:rPr>
          <w:b/>
          <w:sz w:val="24"/>
          <w:szCs w:val="24"/>
        </w:rPr>
        <w:t xml:space="preserve"> 7</w:t>
      </w:r>
      <w:r>
        <w:rPr>
          <w:b/>
          <w:sz w:val="24"/>
          <w:szCs w:val="24"/>
        </w:rPr>
        <w:t>:</w:t>
      </w:r>
      <w:r>
        <w:rPr>
          <w:sz w:val="24"/>
          <w:szCs w:val="24"/>
        </w:rPr>
        <w:t xml:space="preserve"> Zigbee Protocol</w:t>
      </w:r>
    </w:p>
    <w:p w:rsidR="000A7EA0" w:rsidRPr="00983ED5" w:rsidRDefault="000A7EA0" w:rsidP="001A5F79">
      <w:pPr>
        <w:pStyle w:val="Heading2"/>
      </w:pPr>
      <w:bookmarkStart w:id="7" w:name="_Toc387917516"/>
      <w:r w:rsidRPr="00983ED5">
        <w:t>Arm Cortex M3</w:t>
      </w:r>
      <w:bookmarkEnd w:id="7"/>
    </w:p>
    <w:p w:rsidR="006D684F" w:rsidRPr="0088694A" w:rsidRDefault="003B5B94" w:rsidP="006D684F">
      <w:pPr>
        <w:tabs>
          <w:tab w:val="left" w:pos="720"/>
          <w:tab w:val="left" w:pos="1440"/>
          <w:tab w:val="left" w:pos="2160"/>
          <w:tab w:val="left" w:pos="2880"/>
          <w:tab w:val="left" w:pos="3600"/>
          <w:tab w:val="left" w:pos="4320"/>
          <w:tab w:val="left" w:pos="5040"/>
          <w:tab w:val="left" w:pos="5760"/>
          <w:tab w:val="left" w:pos="6480"/>
          <w:tab w:val="left" w:pos="7200"/>
          <w:tab w:val="left" w:pos="7983"/>
        </w:tabs>
        <w:spacing w:after="0" w:line="480" w:lineRule="auto"/>
        <w:rPr>
          <w:rFonts w:cs="Times New Roman"/>
          <w:sz w:val="24"/>
          <w:szCs w:val="24"/>
        </w:rPr>
      </w:pPr>
      <w:r>
        <w:rPr>
          <w:rFonts w:cs="Times New Roman"/>
          <w:sz w:val="24"/>
          <w:szCs w:val="24"/>
        </w:rPr>
        <w:tab/>
      </w:r>
      <w:r w:rsidR="006D684F" w:rsidRPr="0088694A">
        <w:rPr>
          <w:rFonts w:cs="Times New Roman"/>
          <w:sz w:val="24"/>
          <w:szCs w:val="24"/>
        </w:rPr>
        <w:t>Within the early stages of our design, we planned on using just one device that would control both the hardware devices and communication. We decided to split that job between two device</w:t>
      </w:r>
      <w:r w:rsidR="001669EF">
        <w:rPr>
          <w:rFonts w:cs="Times New Roman"/>
          <w:sz w:val="24"/>
          <w:szCs w:val="24"/>
        </w:rPr>
        <w:t xml:space="preserve">s. One of these devices was the </w:t>
      </w:r>
      <w:r w:rsidR="006D684F" w:rsidRPr="0088694A">
        <w:rPr>
          <w:rFonts w:cs="Times New Roman"/>
          <w:sz w:val="24"/>
          <w:szCs w:val="24"/>
        </w:rPr>
        <w:t>Arduino Due microcontroller board. The hardware team selected this board based on multiple properties. These properties would include processing power, power consumption, I/O pin availability, serial UART port availability, reference availability and programming compatibility.</w:t>
      </w:r>
    </w:p>
    <w:p w:rsidR="006D684F" w:rsidRPr="0088694A" w:rsidRDefault="003B5B94" w:rsidP="006D684F">
      <w:pPr>
        <w:tabs>
          <w:tab w:val="left" w:pos="720"/>
          <w:tab w:val="left" w:pos="1440"/>
          <w:tab w:val="left" w:pos="2160"/>
          <w:tab w:val="left" w:pos="2880"/>
          <w:tab w:val="left" w:pos="3600"/>
          <w:tab w:val="left" w:pos="4320"/>
          <w:tab w:val="left" w:pos="5040"/>
          <w:tab w:val="left" w:pos="5760"/>
          <w:tab w:val="left" w:pos="6480"/>
          <w:tab w:val="left" w:pos="7200"/>
          <w:tab w:val="left" w:pos="7983"/>
        </w:tabs>
        <w:spacing w:after="0" w:line="480" w:lineRule="auto"/>
        <w:rPr>
          <w:rFonts w:cs="Times New Roman"/>
          <w:sz w:val="24"/>
          <w:szCs w:val="24"/>
        </w:rPr>
      </w:pPr>
      <w:r>
        <w:rPr>
          <w:rFonts w:cs="Times New Roman"/>
          <w:sz w:val="24"/>
          <w:szCs w:val="24"/>
        </w:rPr>
        <w:tab/>
        <w:t>T</w:t>
      </w:r>
      <w:r w:rsidR="006D684F" w:rsidRPr="0088694A">
        <w:rPr>
          <w:rFonts w:cs="Times New Roman"/>
          <w:sz w:val="24"/>
          <w:szCs w:val="24"/>
        </w:rPr>
        <w:t xml:space="preserve">he Arduino Due contains an ARM Cortex-M3 32-bit microcontroller. This allows the Due to outperform many 8-bit microcontroller boards. The ARM core runs at 84MHz clock speed and contains 0.5MB of flash memory, 96KB of SRAM, and a DMA controller to further increase the speed of memory intensive tasks. </w:t>
      </w:r>
      <w:r w:rsidR="001669EF">
        <w:rPr>
          <w:rFonts w:cs="Times New Roman"/>
          <w:sz w:val="24"/>
          <w:szCs w:val="24"/>
        </w:rPr>
        <w:t xml:space="preserve"> </w:t>
      </w:r>
      <w:r w:rsidR="006D684F" w:rsidRPr="0088694A">
        <w:rPr>
          <w:rFonts w:cs="Times New Roman"/>
          <w:sz w:val="24"/>
          <w:szCs w:val="24"/>
        </w:rPr>
        <w:t>Another advantage of this board is the ability to operate at a voltage of 3.3V. In our design we chose to power it with a 5V supply from an AC-to-</w:t>
      </w:r>
      <w:r w:rsidR="006D684F" w:rsidRPr="0088694A">
        <w:rPr>
          <w:rFonts w:cs="Times New Roman"/>
          <w:sz w:val="24"/>
          <w:szCs w:val="24"/>
        </w:rPr>
        <w:lastRenderedPageBreak/>
        <w:t>DC converter</w:t>
      </w:r>
      <w:r w:rsidR="00FA7CAC">
        <w:rPr>
          <w:rFonts w:cs="Times New Roman"/>
          <w:sz w:val="24"/>
          <w:szCs w:val="24"/>
        </w:rPr>
        <w:t>, which was regulated to 3.3V by the Arm Cortex board</w:t>
      </w:r>
      <w:r w:rsidR="006D684F" w:rsidRPr="0088694A">
        <w:rPr>
          <w:rFonts w:cs="Times New Roman"/>
          <w:sz w:val="24"/>
          <w:szCs w:val="24"/>
        </w:rPr>
        <w:t>. This allowed for enough voltage to power the sensors and XBee module.</w:t>
      </w:r>
    </w:p>
    <w:p w:rsidR="000A7EA0" w:rsidRDefault="003B5B94" w:rsidP="00F3294E">
      <w:pPr>
        <w:tabs>
          <w:tab w:val="left" w:pos="720"/>
          <w:tab w:val="left" w:pos="1440"/>
          <w:tab w:val="left" w:pos="2160"/>
          <w:tab w:val="left" w:pos="2880"/>
          <w:tab w:val="left" w:pos="3600"/>
          <w:tab w:val="left" w:pos="4320"/>
          <w:tab w:val="left" w:pos="5040"/>
          <w:tab w:val="left" w:pos="5760"/>
          <w:tab w:val="left" w:pos="6480"/>
          <w:tab w:val="left" w:pos="7200"/>
          <w:tab w:val="left" w:pos="7983"/>
        </w:tabs>
        <w:spacing w:after="0" w:line="480" w:lineRule="auto"/>
        <w:rPr>
          <w:rFonts w:cs="Times New Roman"/>
          <w:sz w:val="24"/>
          <w:szCs w:val="24"/>
        </w:rPr>
      </w:pPr>
      <w:r>
        <w:rPr>
          <w:rFonts w:cs="Times New Roman"/>
          <w:sz w:val="24"/>
          <w:szCs w:val="24"/>
        </w:rPr>
        <w:tab/>
      </w:r>
      <w:r w:rsidR="006D684F" w:rsidRPr="0088694A">
        <w:rPr>
          <w:rFonts w:cs="Times New Roman"/>
          <w:sz w:val="24"/>
          <w:szCs w:val="24"/>
        </w:rPr>
        <w:t xml:space="preserve">With this board, we also had more than enough pin availability for each of our devices. </w:t>
      </w:r>
      <w:r w:rsidR="00F81F11">
        <w:rPr>
          <w:rFonts w:cs="Times New Roman"/>
          <w:sz w:val="24"/>
          <w:szCs w:val="24"/>
        </w:rPr>
        <w:t>The flow sensor, temperature sensor, and two relays are each connected to a digital pin and the pressure sensor is connected to an analog pin.  In</w:t>
      </w:r>
      <w:r w:rsidR="006D684F" w:rsidRPr="0088694A">
        <w:rPr>
          <w:rFonts w:cs="Times New Roman"/>
          <w:sz w:val="24"/>
          <w:szCs w:val="24"/>
        </w:rPr>
        <w:t xml:space="preserve"> </w:t>
      </w:r>
      <w:r w:rsidR="00F03312">
        <w:rPr>
          <w:rFonts w:cs="Times New Roman"/>
          <w:sz w:val="24"/>
          <w:szCs w:val="24"/>
        </w:rPr>
        <w:t>addition</w:t>
      </w:r>
      <w:r w:rsidR="006D684F" w:rsidRPr="0088694A">
        <w:rPr>
          <w:rFonts w:cs="Times New Roman"/>
          <w:sz w:val="24"/>
          <w:szCs w:val="24"/>
        </w:rPr>
        <w:t>, we also needed a board with at least three serial UART ports that would be used for the XBee</w:t>
      </w:r>
      <w:r w:rsidR="00F81F11">
        <w:rPr>
          <w:rFonts w:cs="Times New Roman"/>
          <w:sz w:val="24"/>
          <w:szCs w:val="24"/>
        </w:rPr>
        <w:t xml:space="preserve"> transceiver</w:t>
      </w:r>
      <w:r w:rsidR="006D684F" w:rsidRPr="0088694A">
        <w:rPr>
          <w:rFonts w:cs="Times New Roman"/>
          <w:sz w:val="24"/>
          <w:szCs w:val="24"/>
        </w:rPr>
        <w:t xml:space="preserve">, </w:t>
      </w:r>
      <w:r w:rsidR="00F81F11">
        <w:rPr>
          <w:rFonts w:cs="Times New Roman"/>
          <w:sz w:val="24"/>
          <w:szCs w:val="24"/>
        </w:rPr>
        <w:t xml:space="preserve">the </w:t>
      </w:r>
      <w:r w:rsidR="006D684F" w:rsidRPr="0088694A">
        <w:rPr>
          <w:rFonts w:cs="Times New Roman"/>
          <w:sz w:val="24"/>
          <w:szCs w:val="24"/>
        </w:rPr>
        <w:t xml:space="preserve">VFD, and </w:t>
      </w:r>
      <w:r w:rsidR="00F81F11">
        <w:rPr>
          <w:rFonts w:cs="Times New Roman"/>
          <w:sz w:val="24"/>
          <w:szCs w:val="24"/>
        </w:rPr>
        <w:t xml:space="preserve">a </w:t>
      </w:r>
      <w:r w:rsidR="006D684F" w:rsidRPr="0088694A">
        <w:rPr>
          <w:rFonts w:cs="Times New Roman"/>
          <w:sz w:val="24"/>
          <w:szCs w:val="24"/>
        </w:rPr>
        <w:t>PC</w:t>
      </w:r>
      <w:r w:rsidR="00F81F11">
        <w:rPr>
          <w:rFonts w:cs="Times New Roman"/>
          <w:sz w:val="24"/>
          <w:szCs w:val="24"/>
        </w:rPr>
        <w:t xml:space="preserve"> for debugging</w:t>
      </w:r>
      <w:r w:rsidR="006D684F" w:rsidRPr="0088694A">
        <w:rPr>
          <w:rFonts w:cs="Times New Roman"/>
          <w:sz w:val="24"/>
          <w:szCs w:val="24"/>
        </w:rPr>
        <w:t>. Also with the popularity of the Arduino Due board, we were able to come across multitudes of references to help in our design of the project. We were able to obtain detailed datasheets on the microcontroller</w:t>
      </w:r>
      <w:r w:rsidR="00F03312">
        <w:rPr>
          <w:rFonts w:cs="Times New Roman"/>
          <w:sz w:val="24"/>
          <w:szCs w:val="24"/>
        </w:rPr>
        <w:t xml:space="preserve"> </w:t>
      </w:r>
      <w:r w:rsidR="006D684F" w:rsidRPr="0088694A">
        <w:rPr>
          <w:rFonts w:cs="Times New Roman"/>
          <w:sz w:val="24"/>
          <w:szCs w:val="24"/>
        </w:rPr>
        <w:t>as well as the schematics and</w:t>
      </w:r>
      <w:r w:rsidR="00F03312">
        <w:rPr>
          <w:rFonts w:cs="Times New Roman"/>
          <w:sz w:val="24"/>
          <w:szCs w:val="24"/>
        </w:rPr>
        <w:t xml:space="preserve"> pin-</w:t>
      </w:r>
      <w:r w:rsidR="006D684F" w:rsidRPr="0088694A">
        <w:rPr>
          <w:rFonts w:cs="Times New Roman"/>
          <w:sz w:val="24"/>
          <w:szCs w:val="24"/>
        </w:rPr>
        <w:t>outs of the Arduino board and its RS485 shield</w:t>
      </w:r>
      <w:r w:rsidR="00F03312">
        <w:rPr>
          <w:rFonts w:cs="Times New Roman"/>
          <w:sz w:val="24"/>
          <w:szCs w:val="24"/>
        </w:rPr>
        <w:t>, which is used for communication with the VFD</w:t>
      </w:r>
      <w:r w:rsidR="006D684F" w:rsidRPr="0088694A">
        <w:rPr>
          <w:rFonts w:cs="Times New Roman"/>
          <w:sz w:val="24"/>
          <w:szCs w:val="24"/>
        </w:rPr>
        <w:t>. With the schematic for the Arduino RS485 shield, we were able to replicate the design onto a PCB. A</w:t>
      </w:r>
      <w:r w:rsidR="00F03312">
        <w:rPr>
          <w:rFonts w:cs="Times New Roman"/>
          <w:sz w:val="24"/>
          <w:szCs w:val="24"/>
        </w:rPr>
        <w:t>nother</w:t>
      </w:r>
      <w:r w:rsidR="006D684F" w:rsidRPr="0088694A">
        <w:rPr>
          <w:rFonts w:cs="Times New Roman"/>
          <w:sz w:val="24"/>
          <w:szCs w:val="24"/>
        </w:rPr>
        <w:t xml:space="preserve"> big factor in selecting the Ar</w:t>
      </w:r>
      <w:r w:rsidR="00F03312">
        <w:rPr>
          <w:rFonts w:cs="Times New Roman"/>
          <w:sz w:val="24"/>
          <w:szCs w:val="24"/>
        </w:rPr>
        <w:t xml:space="preserve">duino Due microcontroller board </w:t>
      </w:r>
      <w:r w:rsidR="006D684F" w:rsidRPr="0088694A">
        <w:rPr>
          <w:rFonts w:cs="Times New Roman"/>
          <w:sz w:val="24"/>
          <w:szCs w:val="24"/>
        </w:rPr>
        <w:t>involved its programming compatibility. Unlike many microcontroller boards, the Arduino Due comes with its</w:t>
      </w:r>
      <w:r w:rsidR="00F03312">
        <w:rPr>
          <w:rFonts w:cs="Times New Roman"/>
          <w:sz w:val="24"/>
          <w:szCs w:val="24"/>
        </w:rPr>
        <w:t xml:space="preserve"> own</w:t>
      </w:r>
      <w:r w:rsidR="006D684F" w:rsidRPr="0088694A">
        <w:rPr>
          <w:rFonts w:cs="Times New Roman"/>
          <w:sz w:val="24"/>
          <w:szCs w:val="24"/>
        </w:rPr>
        <w:t xml:space="preserve"> software</w:t>
      </w:r>
      <w:r w:rsidR="00F03312">
        <w:rPr>
          <w:rFonts w:cs="Times New Roman"/>
          <w:sz w:val="24"/>
          <w:szCs w:val="24"/>
        </w:rPr>
        <w:t xml:space="preserve"> development</w:t>
      </w:r>
      <w:r w:rsidR="006D684F" w:rsidRPr="0088694A">
        <w:rPr>
          <w:rFonts w:cs="Times New Roman"/>
          <w:sz w:val="24"/>
          <w:szCs w:val="24"/>
        </w:rPr>
        <w:t xml:space="preserve"> environment</w:t>
      </w:r>
      <w:r w:rsidR="00F03312">
        <w:rPr>
          <w:rFonts w:cs="Times New Roman"/>
          <w:sz w:val="24"/>
          <w:szCs w:val="24"/>
        </w:rPr>
        <w:t>,</w:t>
      </w:r>
      <w:r w:rsidR="006D684F" w:rsidRPr="0088694A">
        <w:rPr>
          <w:rFonts w:cs="Times New Roman"/>
          <w:sz w:val="24"/>
          <w:szCs w:val="24"/>
        </w:rPr>
        <w:t xml:space="preserve"> the Arduino IDE. With this software, it allowed us to easily </w:t>
      </w:r>
      <w:r w:rsidR="006B1956">
        <w:rPr>
          <w:rFonts w:cs="Times New Roman"/>
          <w:sz w:val="24"/>
          <w:szCs w:val="24"/>
        </w:rPr>
        <w:t xml:space="preserve">develop, </w:t>
      </w:r>
      <w:r w:rsidR="006D684F" w:rsidRPr="0088694A">
        <w:rPr>
          <w:rFonts w:cs="Times New Roman"/>
          <w:sz w:val="24"/>
          <w:szCs w:val="24"/>
        </w:rPr>
        <w:t>program</w:t>
      </w:r>
      <w:r w:rsidR="006B1956">
        <w:rPr>
          <w:rFonts w:cs="Times New Roman"/>
          <w:sz w:val="24"/>
          <w:szCs w:val="24"/>
        </w:rPr>
        <w:t xml:space="preserve">, and test our software on </w:t>
      </w:r>
      <w:r w:rsidR="006D684F" w:rsidRPr="0088694A">
        <w:rPr>
          <w:rFonts w:cs="Times New Roman"/>
          <w:sz w:val="24"/>
          <w:szCs w:val="24"/>
        </w:rPr>
        <w:t>the Arm Cortex-M3.</w:t>
      </w:r>
    </w:p>
    <w:p w:rsidR="004E79F5" w:rsidRPr="005C5B04" w:rsidRDefault="004D08D5" w:rsidP="00F3294E">
      <w:pPr>
        <w:tabs>
          <w:tab w:val="left" w:pos="720"/>
          <w:tab w:val="left" w:pos="1440"/>
          <w:tab w:val="left" w:pos="2160"/>
          <w:tab w:val="left" w:pos="2880"/>
          <w:tab w:val="left" w:pos="3600"/>
          <w:tab w:val="left" w:pos="4320"/>
          <w:tab w:val="left" w:pos="5040"/>
          <w:tab w:val="left" w:pos="5760"/>
          <w:tab w:val="left" w:pos="6480"/>
          <w:tab w:val="left" w:pos="7200"/>
          <w:tab w:val="left" w:pos="7983"/>
        </w:tabs>
        <w:spacing w:after="0" w:line="480" w:lineRule="auto"/>
        <w:rPr>
          <w:rFonts w:cs="Times New Roman"/>
          <w:sz w:val="24"/>
          <w:szCs w:val="24"/>
        </w:rPr>
      </w:pPr>
      <w:r>
        <w:rPr>
          <w:rFonts w:cs="Times New Roman"/>
          <w:sz w:val="24"/>
          <w:szCs w:val="24"/>
        </w:rPr>
        <w:tab/>
      </w:r>
      <w:r w:rsidR="004E79F5" w:rsidRPr="0088694A">
        <w:rPr>
          <w:rFonts w:cs="Times New Roman"/>
          <w:sz w:val="24"/>
          <w:szCs w:val="24"/>
        </w:rPr>
        <w:t xml:space="preserve">The function of the </w:t>
      </w:r>
      <w:r w:rsidR="00703958">
        <w:rPr>
          <w:rFonts w:cs="Times New Roman"/>
          <w:sz w:val="24"/>
          <w:szCs w:val="24"/>
        </w:rPr>
        <w:t>Arm Cortex</w:t>
      </w:r>
      <w:r w:rsidR="004E79F5" w:rsidRPr="0088694A">
        <w:rPr>
          <w:rFonts w:cs="Times New Roman"/>
          <w:sz w:val="24"/>
          <w:szCs w:val="24"/>
        </w:rPr>
        <w:t xml:space="preserve"> is to act as the brain for our hardware components</w:t>
      </w:r>
      <w:r w:rsidR="00A861D2">
        <w:rPr>
          <w:rFonts w:cs="Times New Roman"/>
          <w:sz w:val="24"/>
          <w:szCs w:val="24"/>
        </w:rPr>
        <w:t>, and</w:t>
      </w:r>
      <w:r w:rsidR="004E79F5" w:rsidRPr="0088694A">
        <w:rPr>
          <w:rFonts w:cs="Times New Roman"/>
          <w:sz w:val="24"/>
          <w:szCs w:val="24"/>
        </w:rPr>
        <w:t xml:space="preserve"> was </w:t>
      </w:r>
      <w:r w:rsidR="00A861D2">
        <w:rPr>
          <w:rFonts w:cs="Times New Roman"/>
          <w:sz w:val="24"/>
          <w:szCs w:val="24"/>
        </w:rPr>
        <w:t>written</w:t>
      </w:r>
      <w:r w:rsidR="004E79F5" w:rsidRPr="0088694A">
        <w:rPr>
          <w:rFonts w:cs="Times New Roman"/>
          <w:sz w:val="24"/>
          <w:szCs w:val="24"/>
        </w:rPr>
        <w:t xml:space="preserve"> in C++. The </w:t>
      </w:r>
      <w:r w:rsidR="0026682D">
        <w:rPr>
          <w:rFonts w:cs="Times New Roman"/>
          <w:sz w:val="24"/>
          <w:szCs w:val="24"/>
        </w:rPr>
        <w:t>process</w:t>
      </w:r>
      <w:r w:rsidR="004E79F5" w:rsidRPr="0088694A">
        <w:rPr>
          <w:rFonts w:cs="Times New Roman"/>
          <w:sz w:val="24"/>
          <w:szCs w:val="24"/>
        </w:rPr>
        <w:t xml:space="preserve"> begins when the Arduino Due board is powered on</w:t>
      </w:r>
      <w:r w:rsidR="0026682D">
        <w:rPr>
          <w:rFonts w:cs="Times New Roman"/>
          <w:sz w:val="24"/>
          <w:szCs w:val="24"/>
        </w:rPr>
        <w:t xml:space="preserve"> and </w:t>
      </w:r>
      <w:r w:rsidR="004E79F5" w:rsidRPr="0088694A">
        <w:rPr>
          <w:rFonts w:cs="Times New Roman"/>
          <w:sz w:val="24"/>
          <w:szCs w:val="24"/>
        </w:rPr>
        <w:t>initializes</w:t>
      </w:r>
      <w:r w:rsidR="0026682D">
        <w:rPr>
          <w:rFonts w:cs="Times New Roman"/>
          <w:sz w:val="24"/>
          <w:szCs w:val="24"/>
        </w:rPr>
        <w:t xml:space="preserve"> all settings necessary, including </w:t>
      </w:r>
      <w:r w:rsidR="004E79F5" w:rsidRPr="0088694A">
        <w:rPr>
          <w:rFonts w:cs="Times New Roman"/>
          <w:sz w:val="24"/>
          <w:szCs w:val="24"/>
        </w:rPr>
        <w:t xml:space="preserve">setting up the board's I/O pins, setting each serial UART baud rate, and declaring the global variables. After </w:t>
      </w:r>
      <w:r w:rsidR="0026682D">
        <w:rPr>
          <w:rFonts w:cs="Times New Roman"/>
          <w:sz w:val="24"/>
          <w:szCs w:val="24"/>
        </w:rPr>
        <w:t>initialization</w:t>
      </w:r>
      <w:r w:rsidR="004E79F5" w:rsidRPr="0088694A">
        <w:rPr>
          <w:rFonts w:cs="Times New Roman"/>
          <w:sz w:val="24"/>
          <w:szCs w:val="24"/>
        </w:rPr>
        <w:t>, the microcontroller</w:t>
      </w:r>
      <w:r w:rsidR="00CA4531">
        <w:rPr>
          <w:rFonts w:cs="Times New Roman"/>
          <w:sz w:val="24"/>
          <w:szCs w:val="24"/>
        </w:rPr>
        <w:t xml:space="preserve"> waits</w:t>
      </w:r>
      <w:r w:rsidR="0026682D">
        <w:rPr>
          <w:rFonts w:cs="Times New Roman"/>
          <w:sz w:val="24"/>
          <w:szCs w:val="24"/>
        </w:rPr>
        <w:t xml:space="preserve"> </w:t>
      </w:r>
      <w:r w:rsidR="004E79F5" w:rsidRPr="0088694A">
        <w:rPr>
          <w:rFonts w:cs="Times New Roman"/>
          <w:sz w:val="24"/>
          <w:szCs w:val="24"/>
        </w:rPr>
        <w:t xml:space="preserve">for a message from the </w:t>
      </w:r>
      <w:r w:rsidR="0026682D">
        <w:rPr>
          <w:rFonts w:cs="Times New Roman"/>
          <w:sz w:val="24"/>
          <w:szCs w:val="24"/>
        </w:rPr>
        <w:t>C</w:t>
      </w:r>
      <w:r w:rsidR="004E79F5" w:rsidRPr="0088694A">
        <w:rPr>
          <w:rFonts w:cs="Times New Roman"/>
          <w:sz w:val="24"/>
          <w:szCs w:val="24"/>
        </w:rPr>
        <w:t xml:space="preserve">entral </w:t>
      </w:r>
      <w:r w:rsidR="0026682D">
        <w:rPr>
          <w:rFonts w:cs="Times New Roman"/>
          <w:sz w:val="24"/>
          <w:szCs w:val="24"/>
        </w:rPr>
        <w:t>C</w:t>
      </w:r>
      <w:r w:rsidR="004E79F5" w:rsidRPr="0088694A">
        <w:rPr>
          <w:rFonts w:cs="Times New Roman"/>
          <w:sz w:val="24"/>
          <w:szCs w:val="24"/>
        </w:rPr>
        <w:t xml:space="preserve">ommunication </w:t>
      </w:r>
      <w:r w:rsidR="0026682D">
        <w:rPr>
          <w:rFonts w:cs="Times New Roman"/>
          <w:sz w:val="24"/>
          <w:szCs w:val="24"/>
        </w:rPr>
        <w:t>H</w:t>
      </w:r>
      <w:r w:rsidR="004E79F5" w:rsidRPr="0088694A">
        <w:rPr>
          <w:rFonts w:cs="Times New Roman"/>
          <w:sz w:val="24"/>
          <w:szCs w:val="24"/>
        </w:rPr>
        <w:t xml:space="preserve">ub. Once a message is received, it will be passed onto the parser. The parser determines if the message is a control statement or a request for data. If the message is a control statement, the program will then decide whether </w:t>
      </w:r>
      <w:r w:rsidR="004E79F5" w:rsidRPr="0088694A">
        <w:rPr>
          <w:rFonts w:cs="Times New Roman"/>
          <w:sz w:val="24"/>
          <w:szCs w:val="24"/>
        </w:rPr>
        <w:lastRenderedPageBreak/>
        <w:t>the statement will adjust the VFD frequency</w:t>
      </w:r>
      <w:r w:rsidR="0026682D">
        <w:rPr>
          <w:rFonts w:cs="Times New Roman"/>
          <w:sz w:val="24"/>
          <w:szCs w:val="24"/>
        </w:rPr>
        <w:t>,</w:t>
      </w:r>
      <w:r w:rsidR="004E79F5" w:rsidRPr="0088694A">
        <w:rPr>
          <w:rFonts w:cs="Times New Roman"/>
          <w:sz w:val="24"/>
          <w:szCs w:val="24"/>
        </w:rPr>
        <w:t xml:space="preserve"> the relay state</w:t>
      </w:r>
      <w:r w:rsidR="0026682D">
        <w:rPr>
          <w:rFonts w:cs="Times New Roman"/>
          <w:sz w:val="24"/>
          <w:szCs w:val="24"/>
        </w:rPr>
        <w:t>, or both</w:t>
      </w:r>
      <w:r w:rsidR="004E79F5" w:rsidRPr="0088694A">
        <w:rPr>
          <w:rFonts w:cs="Times New Roman"/>
          <w:sz w:val="24"/>
          <w:szCs w:val="24"/>
        </w:rPr>
        <w:t xml:space="preserve">. If the message is a request for data, the microcontroller will begin to gather the values from the flow rate, pressure, and temperature sensors. The program will then assemble these sensor values, along with the frequency and relay state into a data packet to be sent to the </w:t>
      </w:r>
      <w:r w:rsidR="0052633D">
        <w:rPr>
          <w:rFonts w:cs="Times New Roman"/>
          <w:sz w:val="24"/>
          <w:szCs w:val="24"/>
        </w:rPr>
        <w:t>CCH</w:t>
      </w:r>
      <w:r w:rsidR="004E79F5" w:rsidRPr="0088694A">
        <w:rPr>
          <w:rFonts w:cs="Times New Roman"/>
          <w:sz w:val="24"/>
          <w:szCs w:val="24"/>
        </w:rPr>
        <w:t>. Once the data has been sent, the program will then go back to listening for a new message, thus repeating the cycle</w:t>
      </w:r>
      <w:r w:rsidR="005C5B04">
        <w:rPr>
          <w:rFonts w:cs="Times New Roman"/>
          <w:sz w:val="24"/>
          <w:szCs w:val="24"/>
        </w:rPr>
        <w:t xml:space="preserve">, as seen in </w:t>
      </w:r>
      <w:r w:rsidR="005C5B04">
        <w:rPr>
          <w:rFonts w:cs="Times New Roman"/>
          <w:b/>
          <w:sz w:val="24"/>
          <w:szCs w:val="24"/>
        </w:rPr>
        <w:t>Figure</w:t>
      </w:r>
      <w:r w:rsidR="00CA4531">
        <w:rPr>
          <w:rFonts w:cs="Times New Roman"/>
          <w:b/>
          <w:sz w:val="24"/>
          <w:szCs w:val="24"/>
        </w:rPr>
        <w:t xml:space="preserve"> 8</w:t>
      </w:r>
      <w:r w:rsidR="005C5B04">
        <w:rPr>
          <w:rFonts w:cs="Times New Roman"/>
          <w:sz w:val="24"/>
          <w:szCs w:val="24"/>
        </w:rPr>
        <w:t>,</w:t>
      </w:r>
      <w:r w:rsidR="004E79F5" w:rsidRPr="0088694A">
        <w:rPr>
          <w:rFonts w:cs="Times New Roman"/>
          <w:sz w:val="24"/>
          <w:szCs w:val="24"/>
        </w:rPr>
        <w:t xml:space="preserve"> until the system is powered off.</w:t>
      </w:r>
    </w:p>
    <w:p w:rsidR="004E79F5" w:rsidRDefault="005C5B04" w:rsidP="005C5B04">
      <w:pPr>
        <w:tabs>
          <w:tab w:val="left" w:pos="720"/>
          <w:tab w:val="left" w:pos="1440"/>
          <w:tab w:val="left" w:pos="2160"/>
          <w:tab w:val="left" w:pos="2880"/>
          <w:tab w:val="left" w:pos="3600"/>
          <w:tab w:val="left" w:pos="4320"/>
          <w:tab w:val="left" w:pos="5040"/>
          <w:tab w:val="left" w:pos="5760"/>
          <w:tab w:val="left" w:pos="6480"/>
          <w:tab w:val="left" w:pos="7200"/>
          <w:tab w:val="left" w:pos="7983"/>
        </w:tabs>
        <w:spacing w:after="0" w:line="480" w:lineRule="auto"/>
        <w:jc w:val="center"/>
        <w:rPr>
          <w:rFonts w:cs="Times New Roman"/>
          <w:sz w:val="24"/>
          <w:szCs w:val="24"/>
        </w:rPr>
      </w:pPr>
      <w:r w:rsidRPr="005C5B04">
        <w:rPr>
          <w:rFonts w:cs="Times New Roman"/>
          <w:noProof/>
          <w:sz w:val="24"/>
          <w:szCs w:val="24"/>
        </w:rPr>
        <w:drawing>
          <wp:inline distT="0" distB="0" distL="0" distR="0" wp14:anchorId="5A37DFF8" wp14:editId="2C981C37">
            <wp:extent cx="2786294" cy="3480047"/>
            <wp:effectExtent l="19050" t="0" r="0" b="0"/>
            <wp:docPr id="14" name="Picture 6"/>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788314" cy="3482570"/>
                    </a:xfrm>
                    <a:prstGeom prst="rect">
                      <a:avLst/>
                    </a:prstGeom>
                    <a:noFill/>
                    <a:ln w="9525">
                      <a:noFill/>
                      <a:miter lim="800000"/>
                      <a:headEnd/>
                      <a:tailEnd/>
                    </a:ln>
                  </pic:spPr>
                </pic:pic>
              </a:graphicData>
            </a:graphic>
          </wp:inline>
        </w:drawing>
      </w:r>
    </w:p>
    <w:p w:rsidR="005C5B04" w:rsidRPr="00325F1F" w:rsidRDefault="005C5B04" w:rsidP="005C5B04">
      <w:pPr>
        <w:tabs>
          <w:tab w:val="left" w:pos="720"/>
          <w:tab w:val="left" w:pos="1440"/>
          <w:tab w:val="left" w:pos="2160"/>
          <w:tab w:val="left" w:pos="2880"/>
          <w:tab w:val="left" w:pos="3600"/>
          <w:tab w:val="left" w:pos="4320"/>
          <w:tab w:val="left" w:pos="5040"/>
          <w:tab w:val="left" w:pos="5760"/>
          <w:tab w:val="left" w:pos="6480"/>
          <w:tab w:val="left" w:pos="7200"/>
          <w:tab w:val="left" w:pos="7983"/>
        </w:tabs>
        <w:spacing w:after="0" w:line="480" w:lineRule="auto"/>
        <w:jc w:val="center"/>
        <w:rPr>
          <w:rFonts w:cs="Times New Roman"/>
          <w:sz w:val="24"/>
          <w:szCs w:val="24"/>
        </w:rPr>
      </w:pPr>
      <w:r>
        <w:rPr>
          <w:rFonts w:cs="Times New Roman"/>
          <w:b/>
          <w:sz w:val="24"/>
          <w:szCs w:val="24"/>
        </w:rPr>
        <w:t>Figure</w:t>
      </w:r>
      <w:r w:rsidR="00CA4531">
        <w:rPr>
          <w:rFonts w:cs="Times New Roman"/>
          <w:b/>
          <w:sz w:val="24"/>
          <w:szCs w:val="24"/>
        </w:rPr>
        <w:t xml:space="preserve"> 8</w:t>
      </w:r>
      <w:r>
        <w:rPr>
          <w:rFonts w:cs="Times New Roman"/>
          <w:b/>
          <w:sz w:val="24"/>
          <w:szCs w:val="24"/>
        </w:rPr>
        <w:t xml:space="preserve">: </w:t>
      </w:r>
      <w:r w:rsidR="00325F1F">
        <w:rPr>
          <w:rFonts w:cs="Times New Roman"/>
          <w:sz w:val="24"/>
          <w:szCs w:val="24"/>
        </w:rPr>
        <w:t xml:space="preserve">Arduino </w:t>
      </w:r>
      <w:r w:rsidR="005F3D4D">
        <w:rPr>
          <w:rFonts w:cs="Times New Roman"/>
          <w:sz w:val="24"/>
          <w:szCs w:val="24"/>
        </w:rPr>
        <w:t>processing loop</w:t>
      </w:r>
    </w:p>
    <w:p w:rsidR="000A7EA0" w:rsidRPr="00C70745" w:rsidRDefault="000A7EA0" w:rsidP="001A5F79">
      <w:pPr>
        <w:pStyle w:val="Heading2"/>
      </w:pPr>
      <w:bookmarkStart w:id="8" w:name="_Toc387917517"/>
      <w:r w:rsidRPr="00983ED5">
        <w:t>Variable Frequency Drive (VFD)</w:t>
      </w:r>
      <w:bookmarkEnd w:id="8"/>
    </w:p>
    <w:p w:rsidR="00AC74A7" w:rsidRDefault="00AC74A7" w:rsidP="00B21890">
      <w:pPr>
        <w:pStyle w:val="ListParagraph"/>
        <w:spacing w:line="480" w:lineRule="auto"/>
        <w:ind w:left="0" w:firstLine="720"/>
        <w:rPr>
          <w:rFonts w:cs="Times New Roman"/>
          <w:sz w:val="24"/>
          <w:szCs w:val="24"/>
        </w:rPr>
      </w:pPr>
      <w:r w:rsidRPr="009C31AA">
        <w:rPr>
          <w:rFonts w:cs="Times New Roman"/>
          <w:sz w:val="24"/>
          <w:szCs w:val="24"/>
        </w:rPr>
        <w:t xml:space="preserve">A Variable Frequency Drive (VFD) is a device that can be used to control the frequency and voltage of an electric motor.  Without the VFD, the motor is connected directly to a supply, which will cause the motor to always run at maximum speed.  This is not an efficient way to use the motor because it </w:t>
      </w:r>
      <w:r w:rsidR="00744E9A">
        <w:rPr>
          <w:rFonts w:cs="Times New Roman"/>
          <w:sz w:val="24"/>
          <w:szCs w:val="24"/>
        </w:rPr>
        <w:t>always</w:t>
      </w:r>
      <w:r w:rsidRPr="009C31AA">
        <w:rPr>
          <w:rFonts w:cs="Times New Roman"/>
          <w:sz w:val="24"/>
          <w:szCs w:val="24"/>
        </w:rPr>
        <w:t xml:space="preserve"> consume</w:t>
      </w:r>
      <w:r w:rsidR="00744E9A">
        <w:rPr>
          <w:rFonts w:cs="Times New Roman"/>
          <w:sz w:val="24"/>
          <w:szCs w:val="24"/>
        </w:rPr>
        <w:t>s</w:t>
      </w:r>
      <w:r w:rsidRPr="009C31AA">
        <w:rPr>
          <w:rFonts w:cs="Times New Roman"/>
          <w:sz w:val="24"/>
          <w:szCs w:val="24"/>
        </w:rPr>
        <w:t xml:space="preserve"> the greatest amount of energy it possibly c</w:t>
      </w:r>
      <w:r w:rsidR="00744E9A">
        <w:rPr>
          <w:rFonts w:cs="Times New Roman"/>
          <w:sz w:val="24"/>
          <w:szCs w:val="24"/>
        </w:rPr>
        <w:t>an</w:t>
      </w:r>
      <w:r w:rsidRPr="009C31AA">
        <w:rPr>
          <w:rFonts w:cs="Times New Roman"/>
          <w:sz w:val="24"/>
          <w:szCs w:val="24"/>
        </w:rPr>
        <w:t xml:space="preserve">.  With a </w:t>
      </w:r>
      <w:r w:rsidRPr="009C31AA">
        <w:rPr>
          <w:rFonts w:cs="Times New Roman"/>
          <w:sz w:val="24"/>
          <w:szCs w:val="24"/>
        </w:rPr>
        <w:lastRenderedPageBreak/>
        <w:t xml:space="preserve">pool pump as an example, it is not necessary for the motor to always run at full speed.  Thus, with the VFD we can set the frequency to a value that we prefer or set it up so that it only uses the amount of energy required for the motor to run. The motor will consume less energy and </w:t>
      </w:r>
      <w:r w:rsidR="00B21890">
        <w:rPr>
          <w:rFonts w:cs="Times New Roman"/>
          <w:noProof/>
          <w:sz w:val="24"/>
          <w:szCs w:val="24"/>
        </w:rPr>
        <w:drawing>
          <wp:anchor distT="0" distB="0" distL="114300" distR="114300" simplePos="0" relativeHeight="251663360" behindDoc="0" locked="0" layoutInCell="1" allowOverlap="1" wp14:anchorId="627F2BC4" wp14:editId="43BEEA79">
            <wp:simplePos x="0" y="0"/>
            <wp:positionH relativeFrom="margin">
              <wp:posOffset>1229995</wp:posOffset>
            </wp:positionH>
            <wp:positionV relativeFrom="paragraph">
              <wp:posOffset>1549400</wp:posOffset>
            </wp:positionV>
            <wp:extent cx="3695700" cy="1662430"/>
            <wp:effectExtent l="0" t="0" r="0" b="0"/>
            <wp:wrapTopAndBottom/>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verter-circui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95700" cy="1662430"/>
                    </a:xfrm>
                    <a:prstGeom prst="rect">
                      <a:avLst/>
                    </a:prstGeom>
                  </pic:spPr>
                </pic:pic>
              </a:graphicData>
            </a:graphic>
          </wp:anchor>
        </w:drawing>
      </w:r>
      <w:r w:rsidRPr="009C31AA">
        <w:rPr>
          <w:rFonts w:cs="Times New Roman"/>
          <w:sz w:val="24"/>
          <w:szCs w:val="24"/>
        </w:rPr>
        <w:t>the customer can save money on their electric bill.</w:t>
      </w:r>
    </w:p>
    <w:p w:rsidR="00B21890" w:rsidRDefault="00B21890" w:rsidP="00B21890">
      <w:pPr>
        <w:pStyle w:val="ListParagraph"/>
        <w:spacing w:line="240" w:lineRule="auto"/>
        <w:ind w:left="0"/>
        <w:jc w:val="center"/>
        <w:rPr>
          <w:rFonts w:cs="Times New Roman"/>
          <w:b/>
          <w:sz w:val="24"/>
          <w:szCs w:val="24"/>
        </w:rPr>
      </w:pPr>
    </w:p>
    <w:p w:rsidR="00AC74A7" w:rsidRPr="00AC74A7" w:rsidRDefault="00AC74A7" w:rsidP="00AC74A7">
      <w:pPr>
        <w:pStyle w:val="ListParagraph"/>
        <w:spacing w:line="480" w:lineRule="auto"/>
        <w:ind w:left="0"/>
        <w:jc w:val="center"/>
        <w:rPr>
          <w:rFonts w:cs="Times New Roman"/>
          <w:sz w:val="24"/>
          <w:szCs w:val="24"/>
        </w:rPr>
      </w:pPr>
      <w:r>
        <w:rPr>
          <w:rFonts w:cs="Times New Roman"/>
          <w:b/>
          <w:sz w:val="24"/>
          <w:szCs w:val="24"/>
        </w:rPr>
        <w:t>Figure</w:t>
      </w:r>
      <w:r w:rsidR="00A20FDD">
        <w:rPr>
          <w:rFonts w:cs="Times New Roman"/>
          <w:b/>
          <w:sz w:val="24"/>
          <w:szCs w:val="24"/>
        </w:rPr>
        <w:t xml:space="preserve"> 9</w:t>
      </w:r>
      <w:r>
        <w:rPr>
          <w:rFonts w:cs="Times New Roman"/>
          <w:b/>
          <w:sz w:val="24"/>
          <w:szCs w:val="24"/>
        </w:rPr>
        <w:t>:</w:t>
      </w:r>
      <w:r w:rsidR="00A20FDD">
        <w:rPr>
          <w:rFonts w:cs="Times New Roman"/>
          <w:sz w:val="24"/>
          <w:szCs w:val="24"/>
        </w:rPr>
        <w:t xml:space="preserve"> 3-Phase Variable Frequency Drive</w:t>
      </w:r>
    </w:p>
    <w:p w:rsidR="00F8334B" w:rsidRDefault="00AC74A7" w:rsidP="00F8334B">
      <w:pPr>
        <w:pStyle w:val="ListParagraph"/>
        <w:spacing w:line="480" w:lineRule="auto"/>
        <w:ind w:left="0" w:firstLine="720"/>
        <w:rPr>
          <w:rFonts w:cs="Times New Roman"/>
          <w:sz w:val="24"/>
          <w:szCs w:val="24"/>
        </w:rPr>
      </w:pPr>
      <w:r w:rsidRPr="00744E9A">
        <w:rPr>
          <w:rFonts w:cs="Times New Roman"/>
          <w:sz w:val="24"/>
          <w:szCs w:val="24"/>
        </w:rPr>
        <w:t xml:space="preserve">     The VFD consists of an AC-DC converter, a DC bus, and a DC-AC inverter</w:t>
      </w:r>
      <w:r w:rsidR="00A20FDD">
        <w:rPr>
          <w:rFonts w:cs="Times New Roman"/>
          <w:sz w:val="24"/>
          <w:szCs w:val="24"/>
        </w:rPr>
        <w:t xml:space="preserve">, shown in </w:t>
      </w:r>
      <w:r w:rsidR="00A20FDD">
        <w:rPr>
          <w:rFonts w:cs="Times New Roman"/>
          <w:b/>
          <w:sz w:val="24"/>
          <w:szCs w:val="24"/>
        </w:rPr>
        <w:t>Figure 9</w:t>
      </w:r>
      <w:r w:rsidRPr="00744E9A">
        <w:rPr>
          <w:rFonts w:cs="Times New Roman"/>
          <w:sz w:val="24"/>
          <w:szCs w:val="24"/>
        </w:rPr>
        <w:t>.  The supply voltage first goes through the AC-DC converter and the DC bus to make sure that the voltage is at a steady level before entering the DC-AC inverter.  Depending on the</w:t>
      </w:r>
      <w:r w:rsidR="00F2244E">
        <w:rPr>
          <w:rFonts w:cs="Times New Roman"/>
          <w:sz w:val="24"/>
          <w:szCs w:val="24"/>
        </w:rPr>
        <w:t xml:space="preserve"> user-chosen</w:t>
      </w:r>
      <w:r w:rsidRPr="00744E9A">
        <w:rPr>
          <w:rFonts w:cs="Times New Roman"/>
          <w:sz w:val="24"/>
          <w:szCs w:val="24"/>
        </w:rPr>
        <w:t xml:space="preserve"> frequency to be set, the inverter will output pulses generating the amount of voltage desired to power the motor</w:t>
      </w:r>
      <w:r w:rsidR="00F2244E">
        <w:rPr>
          <w:rFonts w:cs="Times New Roman"/>
          <w:sz w:val="24"/>
          <w:szCs w:val="24"/>
        </w:rPr>
        <w:t xml:space="preserve"> at the chosen frequency</w:t>
      </w:r>
      <w:r w:rsidRPr="00744E9A">
        <w:rPr>
          <w:rFonts w:cs="Times New Roman"/>
          <w:sz w:val="24"/>
          <w:szCs w:val="24"/>
        </w:rPr>
        <w:t>.</w:t>
      </w:r>
    </w:p>
    <w:p w:rsidR="00F552BA" w:rsidRPr="00F95187" w:rsidRDefault="00F8334B" w:rsidP="00F95187">
      <w:pPr>
        <w:pStyle w:val="ListParagraph"/>
        <w:spacing w:line="480" w:lineRule="auto"/>
        <w:ind w:left="0" w:firstLine="720"/>
        <w:rPr>
          <w:sz w:val="24"/>
          <w:szCs w:val="24"/>
        </w:rPr>
      </w:pPr>
      <w:r w:rsidRPr="006F0789">
        <w:rPr>
          <w:sz w:val="24"/>
          <w:szCs w:val="24"/>
        </w:rPr>
        <w:t>The main criterion for our choice in VFD was that it supported some type of communication protocol. The VFD used in our system supported Modbus RTU communication allowing us to send commands to our VFD</w:t>
      </w:r>
      <w:r w:rsidR="00FF1F4A">
        <w:rPr>
          <w:sz w:val="24"/>
          <w:szCs w:val="24"/>
        </w:rPr>
        <w:t xml:space="preserve"> </w:t>
      </w:r>
      <w:r w:rsidRPr="006F0789">
        <w:rPr>
          <w:sz w:val="24"/>
          <w:szCs w:val="24"/>
        </w:rPr>
        <w:t xml:space="preserve">(slave) by means of a </w:t>
      </w:r>
      <w:r>
        <w:rPr>
          <w:sz w:val="24"/>
          <w:szCs w:val="24"/>
        </w:rPr>
        <w:t>m</w:t>
      </w:r>
      <w:r w:rsidRPr="006F0789">
        <w:rPr>
          <w:sz w:val="24"/>
          <w:szCs w:val="24"/>
        </w:rPr>
        <w:t>icrocontroller (</w:t>
      </w:r>
      <w:r>
        <w:rPr>
          <w:sz w:val="24"/>
          <w:szCs w:val="24"/>
        </w:rPr>
        <w:t>m</w:t>
      </w:r>
      <w:r w:rsidRPr="006F0789">
        <w:rPr>
          <w:sz w:val="24"/>
          <w:szCs w:val="24"/>
        </w:rPr>
        <w:t>aster)</w:t>
      </w:r>
      <w:r>
        <w:rPr>
          <w:sz w:val="24"/>
          <w:szCs w:val="24"/>
        </w:rPr>
        <w:t xml:space="preserve">.  </w:t>
      </w:r>
      <w:r w:rsidRPr="006F0789">
        <w:rPr>
          <w:sz w:val="24"/>
          <w:szCs w:val="24"/>
        </w:rPr>
        <w:t>Modbus Protocol is a serial communication protocol</w:t>
      </w:r>
      <w:r w:rsidR="00FF1F4A">
        <w:rPr>
          <w:sz w:val="24"/>
          <w:szCs w:val="24"/>
        </w:rPr>
        <w:t xml:space="preserve"> that allows a master device to control one or multiple slave devices through an eight byte data stream</w:t>
      </w:r>
      <w:r w:rsidRPr="006F0789">
        <w:rPr>
          <w:sz w:val="24"/>
          <w:szCs w:val="24"/>
        </w:rPr>
        <w:t xml:space="preserve">. </w:t>
      </w:r>
      <w:r w:rsidR="00FF1F4A">
        <w:rPr>
          <w:sz w:val="24"/>
          <w:szCs w:val="24"/>
        </w:rPr>
        <w:t>The</w:t>
      </w:r>
      <w:r w:rsidRPr="006F0789">
        <w:rPr>
          <w:sz w:val="24"/>
          <w:szCs w:val="24"/>
        </w:rPr>
        <w:t xml:space="preserve"> eight byte </w:t>
      </w:r>
      <w:r w:rsidR="00FF1F4A">
        <w:rPr>
          <w:sz w:val="24"/>
          <w:szCs w:val="24"/>
        </w:rPr>
        <w:t>stream consists of a</w:t>
      </w:r>
      <w:r w:rsidRPr="006F0789">
        <w:rPr>
          <w:sz w:val="24"/>
          <w:szCs w:val="24"/>
        </w:rPr>
        <w:t xml:space="preserve"> one byte slave address, one byte</w:t>
      </w:r>
      <w:r w:rsidR="00FF1F4A">
        <w:rPr>
          <w:sz w:val="24"/>
          <w:szCs w:val="24"/>
        </w:rPr>
        <w:t xml:space="preserve"> </w:t>
      </w:r>
      <w:r w:rsidRPr="006F0789">
        <w:rPr>
          <w:sz w:val="24"/>
          <w:szCs w:val="24"/>
        </w:rPr>
        <w:t>function code, two byte</w:t>
      </w:r>
      <w:r w:rsidR="00FF1F4A">
        <w:rPr>
          <w:sz w:val="24"/>
          <w:szCs w:val="24"/>
        </w:rPr>
        <w:t xml:space="preserve"> </w:t>
      </w:r>
      <w:r w:rsidRPr="006F0789">
        <w:rPr>
          <w:sz w:val="24"/>
          <w:szCs w:val="24"/>
        </w:rPr>
        <w:t>register address, two byte</w:t>
      </w:r>
      <w:r w:rsidR="00FF1F4A">
        <w:rPr>
          <w:sz w:val="24"/>
          <w:szCs w:val="24"/>
        </w:rPr>
        <w:t xml:space="preserve"> register </w:t>
      </w:r>
      <w:r w:rsidRPr="006F0789">
        <w:rPr>
          <w:sz w:val="24"/>
          <w:szCs w:val="24"/>
        </w:rPr>
        <w:t>value</w:t>
      </w:r>
      <w:r w:rsidR="003776F2">
        <w:rPr>
          <w:sz w:val="24"/>
          <w:szCs w:val="24"/>
        </w:rPr>
        <w:t>,</w:t>
      </w:r>
      <w:r w:rsidRPr="006F0789">
        <w:rPr>
          <w:sz w:val="24"/>
          <w:szCs w:val="24"/>
        </w:rPr>
        <w:t xml:space="preserve"> and</w:t>
      </w:r>
      <w:r w:rsidR="003776F2">
        <w:rPr>
          <w:sz w:val="24"/>
          <w:szCs w:val="24"/>
        </w:rPr>
        <w:t xml:space="preserve"> a</w:t>
      </w:r>
      <w:r w:rsidRPr="006F0789">
        <w:rPr>
          <w:sz w:val="24"/>
          <w:szCs w:val="24"/>
        </w:rPr>
        <w:t xml:space="preserve"> two byte cyclic redundancy check</w:t>
      </w:r>
      <w:r w:rsidR="003776F2">
        <w:rPr>
          <w:sz w:val="24"/>
          <w:szCs w:val="24"/>
        </w:rPr>
        <w:t>sum</w:t>
      </w:r>
      <w:r w:rsidRPr="006F0789">
        <w:rPr>
          <w:sz w:val="24"/>
          <w:szCs w:val="24"/>
        </w:rPr>
        <w:t xml:space="preserve"> </w:t>
      </w:r>
      <w:r w:rsidR="003776F2">
        <w:rPr>
          <w:sz w:val="24"/>
          <w:szCs w:val="24"/>
        </w:rPr>
        <w:t xml:space="preserve">(CRC) for errors.  </w:t>
      </w:r>
      <w:r w:rsidR="003776F2">
        <w:rPr>
          <w:b/>
          <w:sz w:val="24"/>
          <w:szCs w:val="24"/>
        </w:rPr>
        <w:t xml:space="preserve">Figure </w:t>
      </w:r>
      <w:r w:rsidR="003776F2" w:rsidRPr="003776F2">
        <w:rPr>
          <w:b/>
          <w:sz w:val="24"/>
          <w:szCs w:val="24"/>
        </w:rPr>
        <w:t>10</w:t>
      </w:r>
      <w:r w:rsidR="003776F2">
        <w:rPr>
          <w:b/>
          <w:sz w:val="24"/>
          <w:szCs w:val="24"/>
        </w:rPr>
        <w:t xml:space="preserve"> </w:t>
      </w:r>
      <w:r w:rsidRPr="006F0789">
        <w:rPr>
          <w:sz w:val="24"/>
          <w:szCs w:val="24"/>
        </w:rPr>
        <w:t xml:space="preserve">below </w:t>
      </w:r>
      <w:r w:rsidR="003776F2">
        <w:rPr>
          <w:sz w:val="24"/>
          <w:szCs w:val="24"/>
        </w:rPr>
        <w:t xml:space="preserve">portrays </w:t>
      </w:r>
      <w:r w:rsidR="003776F2">
        <w:rPr>
          <w:sz w:val="24"/>
          <w:szCs w:val="24"/>
        </w:rPr>
        <w:lastRenderedPageBreak/>
        <w:t>the byte stream sent to the VFD</w:t>
      </w:r>
      <w:r w:rsidR="00646998">
        <w:rPr>
          <w:sz w:val="24"/>
          <w:szCs w:val="24"/>
        </w:rPr>
        <w:t>.  Using a UART, the microcontroller passes the data</w:t>
      </w:r>
      <w:r w:rsidR="003776F2">
        <w:rPr>
          <w:sz w:val="24"/>
          <w:szCs w:val="24"/>
          <w:highlight w:val="white"/>
        </w:rPr>
        <w:t xml:space="preserve"> through</w:t>
      </w:r>
      <w:r w:rsidRPr="006F0789">
        <w:rPr>
          <w:sz w:val="24"/>
          <w:szCs w:val="24"/>
          <w:highlight w:val="white"/>
        </w:rPr>
        <w:t xml:space="preserve"> a RS485 </w:t>
      </w:r>
      <w:r w:rsidR="003776F2">
        <w:rPr>
          <w:sz w:val="24"/>
          <w:szCs w:val="24"/>
          <w:highlight w:val="white"/>
        </w:rPr>
        <w:t xml:space="preserve">differential signal </w:t>
      </w:r>
      <w:r w:rsidRPr="006F0789">
        <w:rPr>
          <w:sz w:val="24"/>
          <w:szCs w:val="24"/>
          <w:highlight w:val="white"/>
        </w:rPr>
        <w:t>convert</w:t>
      </w:r>
      <w:r w:rsidR="003776F2">
        <w:rPr>
          <w:sz w:val="24"/>
          <w:szCs w:val="24"/>
          <w:highlight w:val="white"/>
        </w:rPr>
        <w:t>er</w:t>
      </w:r>
      <w:r w:rsidRPr="006F0789">
        <w:rPr>
          <w:sz w:val="24"/>
          <w:szCs w:val="24"/>
          <w:highlight w:val="white"/>
        </w:rPr>
        <w:t xml:space="preserve"> to the VFD.</w:t>
      </w:r>
      <w:r w:rsidRPr="006F0789">
        <w:rPr>
          <w:color w:val="545454"/>
          <w:sz w:val="24"/>
          <w:szCs w:val="24"/>
          <w:highlight w:val="white"/>
        </w:rPr>
        <w:t xml:space="preserve"> </w:t>
      </w:r>
      <w:r w:rsidR="003776F2">
        <w:rPr>
          <w:color w:val="545454"/>
          <w:sz w:val="24"/>
          <w:szCs w:val="24"/>
        </w:rPr>
        <w:t xml:space="preserve"> </w:t>
      </w:r>
      <w:r w:rsidRPr="006F0789">
        <w:rPr>
          <w:sz w:val="24"/>
          <w:szCs w:val="24"/>
        </w:rPr>
        <w:t xml:space="preserve">A RJ45 </w:t>
      </w:r>
      <w:r w:rsidR="00F84241" w:rsidRPr="006F0789">
        <w:rPr>
          <w:sz w:val="24"/>
          <w:szCs w:val="24"/>
        </w:rPr>
        <w:t>Ethernet</w:t>
      </w:r>
      <w:r w:rsidRPr="006F0789">
        <w:rPr>
          <w:sz w:val="24"/>
          <w:szCs w:val="24"/>
        </w:rPr>
        <w:t xml:space="preserve"> cable was used in order to access the RS485+ and RS485- pins</w:t>
      </w:r>
      <w:r w:rsidR="003776F2">
        <w:rPr>
          <w:sz w:val="24"/>
          <w:szCs w:val="24"/>
        </w:rPr>
        <w:t xml:space="preserve"> on the VFD</w:t>
      </w:r>
      <w:r w:rsidRPr="006F0789">
        <w:rPr>
          <w:sz w:val="24"/>
          <w:szCs w:val="24"/>
        </w:rPr>
        <w:t xml:space="preserve">. </w:t>
      </w:r>
    </w:p>
    <w:p w:rsidR="0091767F" w:rsidRDefault="0091767F" w:rsidP="0091767F">
      <w:pPr>
        <w:pStyle w:val="ListParagraph"/>
        <w:spacing w:line="480" w:lineRule="auto"/>
        <w:ind w:left="0"/>
        <w:jc w:val="center"/>
        <w:rPr>
          <w:sz w:val="24"/>
          <w:szCs w:val="24"/>
        </w:rPr>
      </w:pPr>
      <w:r w:rsidRPr="0091767F">
        <w:rPr>
          <w:noProof/>
          <w:sz w:val="24"/>
          <w:szCs w:val="24"/>
        </w:rPr>
        <w:drawing>
          <wp:inline distT="0" distB="0" distL="0" distR="0" wp14:anchorId="0E360FDB" wp14:editId="4B0B0D9D">
            <wp:extent cx="4057095" cy="1864311"/>
            <wp:effectExtent l="0" t="0" r="0" b="0"/>
            <wp:docPr id="3" name="Object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18110" cy="3106340"/>
                      <a:chOff x="2273490" y="2224585"/>
                      <a:chExt cx="6718110" cy="3106340"/>
                    </a:xfrm>
                  </a:grpSpPr>
                  <a:cxnSp>
                    <a:nvCxnSpPr>
                      <a:cNvPr id="15" name="Straight Arrow Connector 14"/>
                      <a:cNvCxnSpPr>
                        <a:stCxn id="35" idx="2"/>
                        <a:endCxn id="36" idx="0"/>
                      </a:cNvCxnSpPr>
                    </a:nvCxnSpPr>
                    <a:spPr>
                      <a:xfrm flipH="1">
                        <a:off x="3563771" y="2819400"/>
                        <a:ext cx="2120522" cy="821140"/>
                      </a:xfrm>
                      <a:prstGeom prst="straightConnector1">
                        <a:avLst/>
                      </a:prstGeom>
                      <a:ln w="2222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6" name="Straight Arrow Connector 15"/>
                      <a:cNvCxnSpPr>
                        <a:stCxn id="35" idx="2"/>
                        <a:endCxn id="159" idx="0"/>
                      </a:cNvCxnSpPr>
                    </a:nvCxnSpPr>
                    <a:spPr>
                      <a:xfrm>
                        <a:off x="5684293" y="2819400"/>
                        <a:ext cx="929753" cy="823415"/>
                      </a:xfrm>
                      <a:prstGeom prst="straightConnector1">
                        <a:avLst/>
                      </a:prstGeom>
                      <a:ln w="2222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7" name="Straight Arrow Connector 16"/>
                      <a:cNvCxnSpPr>
                        <a:stCxn id="35" idx="2"/>
                        <a:endCxn id="160" idx="0"/>
                      </a:cNvCxnSpPr>
                    </a:nvCxnSpPr>
                    <a:spPr>
                      <a:xfrm>
                        <a:off x="5684293" y="2819400"/>
                        <a:ext cx="2103462" cy="823414"/>
                      </a:xfrm>
                      <a:prstGeom prst="straightConnector1">
                        <a:avLst/>
                      </a:prstGeom>
                      <a:ln w="2222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8" name="Straight Arrow Connector 17"/>
                      <a:cNvCxnSpPr>
                        <a:stCxn id="35" idx="2"/>
                        <a:endCxn id="142" idx="0"/>
                      </a:cNvCxnSpPr>
                    </a:nvCxnSpPr>
                    <a:spPr>
                      <a:xfrm flipH="1">
                        <a:off x="4439502" y="2819400"/>
                        <a:ext cx="1244791" cy="823415"/>
                      </a:xfrm>
                      <a:prstGeom prst="straightConnector1">
                        <a:avLst/>
                      </a:prstGeom>
                      <a:ln w="22225">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9" name="Straight Arrow Connector 18"/>
                      <a:cNvCxnSpPr>
                        <a:stCxn id="35" idx="2"/>
                        <a:endCxn id="38" idx="0"/>
                      </a:cNvCxnSpPr>
                    </a:nvCxnSpPr>
                    <a:spPr>
                      <a:xfrm flipH="1">
                        <a:off x="5479007" y="2819400"/>
                        <a:ext cx="205286" cy="821140"/>
                      </a:xfrm>
                      <a:prstGeom prst="straightConnector1">
                        <a:avLst/>
                      </a:prstGeom>
                      <a:ln w="22225">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20" name="TextBox 19"/>
                      <a:cNvSpPr txBox="1"/>
                    </a:nvSpPr>
                    <a:spPr>
                      <a:xfrm>
                        <a:off x="3598460" y="4684595"/>
                        <a:ext cx="1295399"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Command</a:t>
                          </a:r>
                          <a:endParaRPr lang="en-US" dirty="0"/>
                        </a:p>
                      </a:txBody>
                      <a:useSpRect/>
                    </a:txSp>
                  </a:sp>
                  <a:sp>
                    <a:nvSpPr>
                      <a:cNvPr id="21" name="TextBox 20"/>
                      <a:cNvSpPr txBox="1"/>
                    </a:nvSpPr>
                    <a:spPr>
                      <a:xfrm>
                        <a:off x="6400799" y="4684594"/>
                        <a:ext cx="1214651"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Frequency Value</a:t>
                          </a:r>
                          <a:endParaRPr lang="en-US" dirty="0"/>
                        </a:p>
                      </a:txBody>
                      <a:useSpRect/>
                    </a:txSp>
                  </a:sp>
                  <a:sp>
                    <a:nvSpPr>
                      <a:cNvPr id="22" name="TextBox 21"/>
                      <a:cNvSpPr txBox="1"/>
                    </a:nvSpPr>
                    <a:spPr>
                      <a:xfrm>
                        <a:off x="2273490" y="4684594"/>
                        <a:ext cx="13716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Drive</a:t>
                          </a:r>
                        </a:p>
                        <a:p>
                          <a:pPr algn="ctr"/>
                          <a:r>
                            <a:rPr lang="en-US" dirty="0" smtClean="0"/>
                            <a:t>Address</a:t>
                          </a:r>
                          <a:endParaRPr lang="en-US" dirty="0"/>
                        </a:p>
                      </a:txBody>
                      <a:useSpRect/>
                    </a:txSp>
                  </a:sp>
                  <a:sp>
                    <a:nvSpPr>
                      <a:cNvPr id="23" name="TextBox 22"/>
                      <a:cNvSpPr txBox="1"/>
                    </a:nvSpPr>
                    <a:spPr>
                      <a:xfrm>
                        <a:off x="4724400" y="4684594"/>
                        <a:ext cx="15240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Register</a:t>
                          </a:r>
                        </a:p>
                        <a:p>
                          <a:pPr algn="ctr"/>
                          <a:r>
                            <a:rPr lang="en-US" dirty="0" smtClean="0"/>
                            <a:t>Address</a:t>
                          </a:r>
                          <a:endParaRPr lang="en-US" dirty="0"/>
                        </a:p>
                      </a:txBody>
                      <a:useSpRect/>
                    </a:txSp>
                  </a:sp>
                  <a:sp>
                    <a:nvSpPr>
                      <a:cNvPr id="24" name="TextBox 23"/>
                      <a:cNvSpPr txBox="1"/>
                    </a:nvSpPr>
                    <a:spPr>
                      <a:xfrm>
                        <a:off x="7696201" y="4684594"/>
                        <a:ext cx="1295399"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CRC Checksum</a:t>
                          </a:r>
                          <a:endParaRPr lang="en-US" dirty="0"/>
                        </a:p>
                      </a:txBody>
                      <a:useSpRect/>
                    </a:txSp>
                  </a:sp>
                  <a:sp>
                    <a:nvSpPr>
                      <a:cNvPr id="35" name="Rounded Rectangle 34"/>
                      <a:cNvSpPr/>
                    </a:nvSpPr>
                    <a:spPr>
                      <a:xfrm>
                        <a:off x="3794078" y="2224585"/>
                        <a:ext cx="3780429" cy="594815"/>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2400" b="1" dirty="0" smtClean="0">
                              <a:solidFill>
                                <a:srgbClr val="080808"/>
                              </a:solidFill>
                            </a:rPr>
                            <a:t>[02 06 00 00 00 01 48 39]</a:t>
                          </a:r>
                          <a:endParaRPr lang="en-US" sz="2400" b="1" dirty="0">
                            <a:solidFill>
                              <a:srgbClr val="080808"/>
                            </a:solidFill>
                          </a:endParaRPr>
                        </a:p>
                      </a:txBody>
                      <a:useSpRect/>
                    </a:txSp>
                    <a:style>
                      <a:lnRef idx="0">
                        <a:schemeClr val="accent1"/>
                      </a:lnRef>
                      <a:fillRef idx="3">
                        <a:schemeClr val="accent1"/>
                      </a:fillRef>
                      <a:effectRef idx="3">
                        <a:schemeClr val="accent1"/>
                      </a:effectRef>
                      <a:fontRef idx="minor">
                        <a:schemeClr val="lt1"/>
                      </a:fontRef>
                    </a:style>
                  </a:sp>
                  <a:sp>
                    <a:nvSpPr>
                      <a:cNvPr id="36" name="Rounded Rectangle 35"/>
                      <a:cNvSpPr/>
                    </a:nvSpPr>
                    <a:spPr>
                      <a:xfrm>
                        <a:off x="3234519" y="3640540"/>
                        <a:ext cx="658504" cy="508379"/>
                      </a:xfrm>
                      <a:prstGeom prst="round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2000" b="1" dirty="0" smtClean="0">
                              <a:solidFill>
                                <a:srgbClr val="080808"/>
                              </a:solidFill>
                            </a:rPr>
                            <a:t>[02]</a:t>
                          </a:r>
                          <a:endParaRPr lang="en-US" sz="2000" b="1" dirty="0">
                            <a:solidFill>
                              <a:srgbClr val="080808"/>
                            </a:solidFill>
                          </a:endParaRPr>
                        </a:p>
                      </a:txBody>
                      <a:useSpRect/>
                    </a:txSp>
                    <a:style>
                      <a:lnRef idx="1">
                        <a:schemeClr val="accent1"/>
                      </a:lnRef>
                      <a:fillRef idx="2">
                        <a:schemeClr val="accent1"/>
                      </a:fillRef>
                      <a:effectRef idx="1">
                        <a:schemeClr val="accent1"/>
                      </a:effectRef>
                      <a:fontRef idx="minor">
                        <a:schemeClr val="dk1"/>
                      </a:fontRef>
                    </a:style>
                  </a:sp>
                  <a:sp>
                    <a:nvSpPr>
                      <a:cNvPr id="38" name="Rounded Rectangle 37"/>
                      <a:cNvSpPr/>
                    </a:nvSpPr>
                    <a:spPr>
                      <a:xfrm>
                        <a:off x="4993943" y="3640540"/>
                        <a:ext cx="970128" cy="508379"/>
                      </a:xfrm>
                      <a:prstGeom prst="round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2000" b="1" dirty="0" smtClean="0">
                              <a:solidFill>
                                <a:srgbClr val="080808"/>
                              </a:solidFill>
                            </a:rPr>
                            <a:t>[00 00]</a:t>
                          </a:r>
                          <a:endParaRPr lang="en-US" sz="2000" b="1" dirty="0">
                            <a:solidFill>
                              <a:srgbClr val="080808"/>
                            </a:solidFill>
                          </a:endParaRPr>
                        </a:p>
                      </a:txBody>
                      <a:useSpRect/>
                    </a:txSp>
                    <a:style>
                      <a:lnRef idx="1">
                        <a:schemeClr val="accent1"/>
                      </a:lnRef>
                      <a:fillRef idx="2">
                        <a:schemeClr val="accent1"/>
                      </a:fillRef>
                      <a:effectRef idx="1">
                        <a:schemeClr val="accent1"/>
                      </a:effectRef>
                      <a:fontRef idx="minor">
                        <a:schemeClr val="dk1"/>
                      </a:fontRef>
                    </a:style>
                  </a:sp>
                  <a:cxnSp>
                    <a:nvCxnSpPr>
                      <a:cNvPr id="87" name="Straight Arrow Connector 86"/>
                      <a:cNvCxnSpPr>
                        <a:stCxn id="36" idx="2"/>
                        <a:endCxn id="22" idx="0"/>
                      </a:cNvCxnSpPr>
                    </a:nvCxnSpPr>
                    <a:spPr>
                      <a:xfrm flipH="1">
                        <a:off x="2959290" y="4148919"/>
                        <a:ext cx="604481" cy="535675"/>
                      </a:xfrm>
                      <a:prstGeom prst="straightConnector1">
                        <a:avLst/>
                      </a:prstGeom>
                      <a:ln w="19050">
                        <a:tailEnd type="arrow"/>
                      </a:ln>
                    </a:spPr>
                    <a:style>
                      <a:lnRef idx="1">
                        <a:schemeClr val="accent1"/>
                      </a:lnRef>
                      <a:fillRef idx="0">
                        <a:schemeClr val="accent1"/>
                      </a:fillRef>
                      <a:effectRef idx="0">
                        <a:schemeClr val="accent1"/>
                      </a:effectRef>
                      <a:fontRef idx="minor">
                        <a:schemeClr val="tx1"/>
                      </a:fontRef>
                    </a:style>
                  </a:cxnSp>
                  <a:cxnSp>
                    <a:nvCxnSpPr>
                      <a:cNvPr id="88" name="Straight Arrow Connector 87"/>
                      <a:cNvCxnSpPr>
                        <a:stCxn id="142" idx="2"/>
                        <a:endCxn id="20" idx="0"/>
                      </a:cNvCxnSpPr>
                    </a:nvCxnSpPr>
                    <a:spPr>
                      <a:xfrm flipH="1">
                        <a:off x="4246160" y="4151194"/>
                        <a:ext cx="193342" cy="533401"/>
                      </a:xfrm>
                      <a:prstGeom prst="straightConnector1">
                        <a:avLst/>
                      </a:prstGeom>
                      <a:ln w="19050">
                        <a:tailEnd type="arrow"/>
                      </a:ln>
                    </a:spPr>
                    <a:style>
                      <a:lnRef idx="1">
                        <a:schemeClr val="accent1"/>
                      </a:lnRef>
                      <a:fillRef idx="0">
                        <a:schemeClr val="accent1"/>
                      </a:fillRef>
                      <a:effectRef idx="0">
                        <a:schemeClr val="accent1"/>
                      </a:effectRef>
                      <a:fontRef idx="minor">
                        <a:schemeClr val="tx1"/>
                      </a:fontRef>
                    </a:style>
                  </a:cxnSp>
                  <a:cxnSp>
                    <a:nvCxnSpPr>
                      <a:cNvPr id="90" name="Straight Arrow Connector 89"/>
                      <a:cNvCxnSpPr>
                        <a:stCxn id="38" idx="2"/>
                        <a:endCxn id="23" idx="0"/>
                      </a:cNvCxnSpPr>
                    </a:nvCxnSpPr>
                    <a:spPr>
                      <a:xfrm>
                        <a:off x="5479007" y="4148919"/>
                        <a:ext cx="7393" cy="535675"/>
                      </a:xfrm>
                      <a:prstGeom prst="straightConnector1">
                        <a:avLst/>
                      </a:prstGeom>
                      <a:ln w="19050">
                        <a:tailEnd type="arrow"/>
                      </a:ln>
                    </a:spPr>
                    <a:style>
                      <a:lnRef idx="1">
                        <a:schemeClr val="accent1"/>
                      </a:lnRef>
                      <a:fillRef idx="0">
                        <a:schemeClr val="accent1"/>
                      </a:fillRef>
                      <a:effectRef idx="0">
                        <a:schemeClr val="accent1"/>
                      </a:effectRef>
                      <a:fontRef idx="minor">
                        <a:schemeClr val="tx1"/>
                      </a:fontRef>
                    </a:style>
                  </a:cxnSp>
                  <a:cxnSp>
                    <a:nvCxnSpPr>
                      <a:cNvPr id="91" name="Straight Arrow Connector 90"/>
                      <a:cNvCxnSpPr>
                        <a:stCxn id="159" idx="2"/>
                        <a:endCxn id="21" idx="0"/>
                      </a:cNvCxnSpPr>
                    </a:nvCxnSpPr>
                    <a:spPr>
                      <a:xfrm>
                        <a:off x="6614046" y="4151194"/>
                        <a:ext cx="394079" cy="533400"/>
                      </a:xfrm>
                      <a:prstGeom prst="straightConnector1">
                        <a:avLst/>
                      </a:prstGeom>
                      <a:ln w="19050">
                        <a:tailEnd type="arrow"/>
                      </a:ln>
                    </a:spPr>
                    <a:style>
                      <a:lnRef idx="1">
                        <a:schemeClr val="accent1"/>
                      </a:lnRef>
                      <a:fillRef idx="0">
                        <a:schemeClr val="accent1"/>
                      </a:fillRef>
                      <a:effectRef idx="0">
                        <a:schemeClr val="accent1"/>
                      </a:effectRef>
                      <a:fontRef idx="minor">
                        <a:schemeClr val="tx1"/>
                      </a:fontRef>
                    </a:style>
                  </a:cxnSp>
                  <a:cxnSp>
                    <a:nvCxnSpPr>
                      <a:cNvPr id="92" name="Straight Arrow Connector 91"/>
                      <a:cNvCxnSpPr>
                        <a:stCxn id="160" idx="2"/>
                        <a:endCxn id="24" idx="0"/>
                      </a:cNvCxnSpPr>
                    </a:nvCxnSpPr>
                    <a:spPr>
                      <a:xfrm>
                        <a:off x="7787755" y="4151193"/>
                        <a:ext cx="556146" cy="533401"/>
                      </a:xfrm>
                      <a:prstGeom prst="straightConnector1">
                        <a:avLst/>
                      </a:prstGeom>
                      <a:ln w="19050">
                        <a:tailEnd type="arrow"/>
                      </a:ln>
                    </a:spPr>
                    <a:style>
                      <a:lnRef idx="1">
                        <a:schemeClr val="accent1"/>
                      </a:lnRef>
                      <a:fillRef idx="0">
                        <a:schemeClr val="accent1"/>
                      </a:fillRef>
                      <a:effectRef idx="0">
                        <a:schemeClr val="accent1"/>
                      </a:effectRef>
                      <a:fontRef idx="minor">
                        <a:schemeClr val="tx1"/>
                      </a:fontRef>
                    </a:style>
                  </a:cxnSp>
                  <a:sp>
                    <a:nvSpPr>
                      <a:cNvPr id="142" name="Rounded Rectangle 141"/>
                      <a:cNvSpPr/>
                    </a:nvSpPr>
                    <a:spPr>
                      <a:xfrm>
                        <a:off x="4110250" y="3642815"/>
                        <a:ext cx="658504" cy="508379"/>
                      </a:xfrm>
                      <a:prstGeom prst="round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2000" b="1" dirty="0" smtClean="0">
                              <a:solidFill>
                                <a:srgbClr val="080808"/>
                              </a:solidFill>
                            </a:rPr>
                            <a:t>[06]</a:t>
                          </a:r>
                          <a:endParaRPr lang="en-US" sz="2000" b="1" dirty="0">
                            <a:solidFill>
                              <a:srgbClr val="080808"/>
                            </a:solidFill>
                          </a:endParaRPr>
                        </a:p>
                      </a:txBody>
                      <a:useSpRect/>
                    </a:txSp>
                    <a:style>
                      <a:lnRef idx="1">
                        <a:schemeClr val="accent1"/>
                      </a:lnRef>
                      <a:fillRef idx="2">
                        <a:schemeClr val="accent1"/>
                      </a:fillRef>
                      <a:effectRef idx="1">
                        <a:schemeClr val="accent1"/>
                      </a:effectRef>
                      <a:fontRef idx="minor">
                        <a:schemeClr val="dk1"/>
                      </a:fontRef>
                    </a:style>
                  </a:sp>
                  <a:sp>
                    <a:nvSpPr>
                      <a:cNvPr id="159" name="Rounded Rectangle 158"/>
                      <a:cNvSpPr/>
                    </a:nvSpPr>
                    <a:spPr>
                      <a:xfrm>
                        <a:off x="6128982" y="3642815"/>
                        <a:ext cx="970128" cy="508379"/>
                      </a:xfrm>
                      <a:prstGeom prst="round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2000" b="1" dirty="0" smtClean="0">
                              <a:solidFill>
                                <a:srgbClr val="080808"/>
                              </a:solidFill>
                            </a:rPr>
                            <a:t>[00 01]</a:t>
                          </a:r>
                          <a:endParaRPr lang="en-US" sz="2000" b="1" dirty="0">
                            <a:solidFill>
                              <a:srgbClr val="080808"/>
                            </a:solidFill>
                          </a:endParaRPr>
                        </a:p>
                      </a:txBody>
                      <a:useSpRect/>
                    </a:txSp>
                    <a:style>
                      <a:lnRef idx="1">
                        <a:schemeClr val="accent1"/>
                      </a:lnRef>
                      <a:fillRef idx="2">
                        <a:schemeClr val="accent1"/>
                      </a:fillRef>
                      <a:effectRef idx="1">
                        <a:schemeClr val="accent1"/>
                      </a:effectRef>
                      <a:fontRef idx="minor">
                        <a:schemeClr val="dk1"/>
                      </a:fontRef>
                    </a:style>
                  </a:sp>
                  <a:sp>
                    <a:nvSpPr>
                      <a:cNvPr id="160" name="Rounded Rectangle 159"/>
                      <a:cNvSpPr/>
                    </a:nvSpPr>
                    <a:spPr>
                      <a:xfrm>
                        <a:off x="7302691" y="3642814"/>
                        <a:ext cx="970128" cy="508379"/>
                      </a:xfrm>
                      <a:prstGeom prst="round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2000" b="1" dirty="0" smtClean="0">
                              <a:solidFill>
                                <a:srgbClr val="080808"/>
                              </a:solidFill>
                            </a:rPr>
                            <a:t>[48 39]</a:t>
                          </a:r>
                          <a:endParaRPr lang="en-US" sz="2000" b="1" dirty="0">
                            <a:solidFill>
                              <a:srgbClr val="080808"/>
                            </a:solidFill>
                          </a:endParaRPr>
                        </a:p>
                      </a:txBody>
                      <a:useSpRect/>
                    </a:txSp>
                    <a:style>
                      <a:lnRef idx="1">
                        <a:schemeClr val="accent1"/>
                      </a:lnRef>
                      <a:fillRef idx="2">
                        <a:schemeClr val="accent1"/>
                      </a:fillRef>
                      <a:effectRef idx="1">
                        <a:schemeClr val="accent1"/>
                      </a:effectRef>
                      <a:fontRef idx="minor">
                        <a:schemeClr val="dk1"/>
                      </a:fontRef>
                    </a:style>
                  </a:sp>
                </lc:lockedCanvas>
              </a:graphicData>
            </a:graphic>
          </wp:inline>
        </w:drawing>
      </w:r>
    </w:p>
    <w:p w:rsidR="0091767F" w:rsidRPr="0091767F" w:rsidRDefault="0091767F" w:rsidP="0091767F">
      <w:pPr>
        <w:pStyle w:val="ListParagraph"/>
        <w:spacing w:line="480" w:lineRule="auto"/>
        <w:ind w:left="0"/>
        <w:jc w:val="center"/>
        <w:rPr>
          <w:sz w:val="24"/>
          <w:szCs w:val="24"/>
        </w:rPr>
      </w:pPr>
      <w:r>
        <w:rPr>
          <w:b/>
          <w:sz w:val="24"/>
          <w:szCs w:val="24"/>
        </w:rPr>
        <w:t>Figure</w:t>
      </w:r>
      <w:r w:rsidR="00991A60">
        <w:rPr>
          <w:b/>
          <w:sz w:val="24"/>
          <w:szCs w:val="24"/>
        </w:rPr>
        <w:t xml:space="preserve"> 10</w:t>
      </w:r>
      <w:r>
        <w:rPr>
          <w:b/>
          <w:sz w:val="24"/>
          <w:szCs w:val="24"/>
        </w:rPr>
        <w:t>:</w:t>
      </w:r>
      <w:r w:rsidR="00F84241">
        <w:rPr>
          <w:sz w:val="24"/>
          <w:szCs w:val="24"/>
        </w:rPr>
        <w:t xml:space="preserve"> Data stream sent using Modbus Protocol</w:t>
      </w:r>
    </w:p>
    <w:p w:rsidR="000A7EA0" w:rsidRPr="00983ED5" w:rsidRDefault="000A7EA0" w:rsidP="001A5F79">
      <w:pPr>
        <w:pStyle w:val="Heading2"/>
      </w:pPr>
      <w:bookmarkStart w:id="9" w:name="_Toc387917518"/>
      <w:r w:rsidRPr="00983ED5">
        <w:t>Sensors</w:t>
      </w:r>
      <w:bookmarkEnd w:id="9"/>
    </w:p>
    <w:p w:rsidR="000A7EA0" w:rsidRDefault="00E13422" w:rsidP="00A80AAC">
      <w:pPr>
        <w:pStyle w:val="ListParagraph"/>
        <w:spacing w:line="480" w:lineRule="auto"/>
        <w:ind w:left="0" w:firstLine="720"/>
        <w:rPr>
          <w:rFonts w:cs="Arial"/>
          <w:color w:val="000000"/>
          <w:sz w:val="24"/>
          <w:szCs w:val="24"/>
        </w:rPr>
      </w:pPr>
      <w:r w:rsidRPr="00E13422">
        <w:rPr>
          <w:rFonts w:cs="Arial"/>
          <w:color w:val="000000"/>
          <w:sz w:val="24"/>
          <w:szCs w:val="24"/>
        </w:rPr>
        <w:t>The flow sensor was the most important sensor in our design.  The original idea was to allow the user to be able to set the flow rate and have the system adapt and maintain the user</w:t>
      </w:r>
      <w:r w:rsidR="00636798">
        <w:rPr>
          <w:rFonts w:cs="Arial"/>
          <w:color w:val="000000"/>
          <w:sz w:val="24"/>
          <w:szCs w:val="24"/>
        </w:rPr>
        <w:t>’</w:t>
      </w:r>
      <w:r w:rsidRPr="00E13422">
        <w:rPr>
          <w:rFonts w:cs="Arial"/>
          <w:color w:val="000000"/>
          <w:sz w:val="24"/>
          <w:szCs w:val="24"/>
        </w:rPr>
        <w:t>s</w:t>
      </w:r>
      <w:r w:rsidR="00636798">
        <w:rPr>
          <w:rFonts w:cs="Arial"/>
          <w:color w:val="000000"/>
          <w:sz w:val="24"/>
          <w:szCs w:val="24"/>
        </w:rPr>
        <w:t xml:space="preserve"> chosen</w:t>
      </w:r>
      <w:r w:rsidRPr="00E13422">
        <w:rPr>
          <w:rFonts w:cs="Arial"/>
          <w:color w:val="000000"/>
          <w:sz w:val="24"/>
          <w:szCs w:val="24"/>
        </w:rPr>
        <w:t xml:space="preserve"> flow rate by changing the frequency</w:t>
      </w:r>
      <w:r w:rsidR="00636798">
        <w:rPr>
          <w:rFonts w:cs="Arial"/>
          <w:color w:val="000000"/>
          <w:sz w:val="24"/>
          <w:szCs w:val="24"/>
        </w:rPr>
        <w:t xml:space="preserve"> according to the flow rate read from the sensor</w:t>
      </w:r>
      <w:r w:rsidRPr="00E13422">
        <w:rPr>
          <w:rFonts w:cs="Arial"/>
          <w:color w:val="000000"/>
          <w:sz w:val="24"/>
          <w:szCs w:val="24"/>
        </w:rPr>
        <w:t xml:space="preserve">.  We chose a basic Hall Effect flow sensor.  As the water would flow through the sensor, the spindle inside the </w:t>
      </w:r>
      <w:r>
        <w:rPr>
          <w:rFonts w:cs="Arial"/>
          <w:color w:val="000000"/>
          <w:sz w:val="24"/>
          <w:szCs w:val="24"/>
        </w:rPr>
        <w:t>sensor would spin.  Each time there was a</w:t>
      </w:r>
      <w:r w:rsidRPr="00E13422">
        <w:rPr>
          <w:rFonts w:cs="Arial"/>
          <w:color w:val="000000"/>
          <w:sz w:val="24"/>
          <w:szCs w:val="24"/>
        </w:rPr>
        <w:t xml:space="preserve"> spin</w:t>
      </w:r>
      <w:r>
        <w:rPr>
          <w:rFonts w:cs="Arial"/>
          <w:color w:val="000000"/>
          <w:sz w:val="24"/>
          <w:szCs w:val="24"/>
        </w:rPr>
        <w:t>,</w:t>
      </w:r>
      <w:r w:rsidRPr="00E13422">
        <w:rPr>
          <w:rFonts w:cs="Arial"/>
          <w:color w:val="000000"/>
          <w:sz w:val="24"/>
          <w:szCs w:val="24"/>
        </w:rPr>
        <w:t xml:space="preserve"> it would create a pulse.  The code </w:t>
      </w:r>
      <w:r w:rsidR="00636798">
        <w:rPr>
          <w:rFonts w:cs="Arial"/>
          <w:color w:val="000000"/>
          <w:sz w:val="24"/>
          <w:szCs w:val="24"/>
        </w:rPr>
        <w:t>implemented in the Arm Cortex</w:t>
      </w:r>
      <w:r w:rsidRPr="00E13422">
        <w:rPr>
          <w:rFonts w:cs="Arial"/>
          <w:color w:val="000000"/>
          <w:sz w:val="24"/>
          <w:szCs w:val="24"/>
        </w:rPr>
        <w:t xml:space="preserve"> count</w:t>
      </w:r>
      <w:r w:rsidR="00636798">
        <w:rPr>
          <w:rFonts w:cs="Arial"/>
          <w:color w:val="000000"/>
          <w:sz w:val="24"/>
          <w:szCs w:val="24"/>
        </w:rPr>
        <w:t>s</w:t>
      </w:r>
      <w:r w:rsidRPr="00E13422">
        <w:rPr>
          <w:rFonts w:cs="Arial"/>
          <w:color w:val="000000"/>
          <w:sz w:val="24"/>
          <w:szCs w:val="24"/>
        </w:rPr>
        <w:t xml:space="preserve"> the number of pulses by measuring the rising edge of each pulse</w:t>
      </w:r>
      <w:r w:rsidR="00636798">
        <w:rPr>
          <w:rFonts w:cs="Arial"/>
          <w:color w:val="000000"/>
          <w:sz w:val="24"/>
          <w:szCs w:val="24"/>
        </w:rPr>
        <w:t>.  To convert the pulses to gallons per minute, the following equation was used</w:t>
      </w:r>
      <w:r w:rsidR="00307404">
        <w:rPr>
          <w:rFonts w:cs="Arial"/>
          <w:color w:val="000000"/>
          <w:sz w:val="24"/>
          <w:szCs w:val="24"/>
        </w:rPr>
        <w:t xml:space="preserve">: </w:t>
      </w:r>
      <m:oMath>
        <m:f>
          <m:fPr>
            <m:ctrlPr>
              <w:rPr>
                <w:rFonts w:ascii="Cambria Math" w:hAnsi="Cambria Math" w:cs="Arial"/>
                <w:i/>
                <w:color w:val="000000"/>
                <w:sz w:val="24"/>
                <w:szCs w:val="24"/>
              </w:rPr>
            </m:ctrlPr>
          </m:fPr>
          <m:num>
            <m:r>
              <w:rPr>
                <w:rFonts w:ascii="Cambria Math" w:hAnsi="Cambria Math" w:cs="Arial"/>
                <w:color w:val="000000"/>
                <w:sz w:val="24"/>
                <w:szCs w:val="24"/>
              </w:rPr>
              <m:t>1</m:t>
            </m:r>
          </m:num>
          <m:den>
            <m:r>
              <w:rPr>
                <w:rFonts w:ascii="Cambria Math" w:hAnsi="Cambria Math" w:cs="Arial"/>
                <w:color w:val="000000"/>
                <w:sz w:val="24"/>
                <w:szCs w:val="24"/>
              </w:rPr>
              <m:t>Period</m:t>
            </m:r>
          </m:den>
        </m:f>
        <m:r>
          <w:rPr>
            <w:rFonts w:ascii="Cambria Math" w:hAnsi="Cambria Math" w:cs="Arial"/>
            <w:color w:val="000000"/>
            <w:sz w:val="24"/>
            <w:szCs w:val="24"/>
          </w:rPr>
          <m:t>*</m:t>
        </m:r>
        <m:f>
          <m:fPr>
            <m:ctrlPr>
              <w:rPr>
                <w:rFonts w:ascii="Cambria Math" w:hAnsi="Cambria Math" w:cs="Arial"/>
                <w:i/>
                <w:color w:val="000000"/>
                <w:sz w:val="24"/>
                <w:szCs w:val="24"/>
              </w:rPr>
            </m:ctrlPr>
          </m:fPr>
          <m:num>
            <m:r>
              <w:rPr>
                <w:rFonts w:ascii="Cambria Math" w:hAnsi="Cambria Math" w:cs="Arial"/>
                <w:color w:val="000000"/>
                <w:sz w:val="24"/>
                <w:szCs w:val="24"/>
              </w:rPr>
              <m:t>Pulses</m:t>
            </m:r>
          </m:num>
          <m:den>
            <m:r>
              <w:rPr>
                <w:rFonts w:ascii="Cambria Math" w:hAnsi="Cambria Math" w:cs="Arial"/>
                <w:color w:val="000000"/>
                <w:sz w:val="24"/>
                <w:szCs w:val="24"/>
              </w:rPr>
              <m:t>7.5</m:t>
            </m:r>
          </m:den>
        </m:f>
        <m:r>
          <w:rPr>
            <w:rFonts w:ascii="Cambria Math" w:hAnsi="Cambria Math" w:cs="Arial"/>
            <w:color w:val="000000"/>
            <w:sz w:val="24"/>
            <w:szCs w:val="24"/>
          </w:rPr>
          <m:t>*</m:t>
        </m:r>
        <m:f>
          <m:fPr>
            <m:ctrlPr>
              <w:rPr>
                <w:rFonts w:ascii="Cambria Math" w:hAnsi="Cambria Math" w:cs="Arial"/>
                <w:i/>
                <w:color w:val="000000"/>
                <w:sz w:val="24"/>
                <w:szCs w:val="24"/>
              </w:rPr>
            </m:ctrlPr>
          </m:fPr>
          <m:num>
            <m:r>
              <w:rPr>
                <w:rFonts w:ascii="Cambria Math" w:hAnsi="Cambria Math" w:cs="Arial"/>
                <w:color w:val="000000"/>
                <w:sz w:val="24"/>
                <w:szCs w:val="24"/>
              </w:rPr>
              <m:t>gallons</m:t>
            </m:r>
          </m:num>
          <m:den>
            <m:r>
              <w:rPr>
                <w:rFonts w:ascii="Cambria Math" w:hAnsi="Cambria Math" w:cs="Arial"/>
                <w:color w:val="000000"/>
                <w:sz w:val="24"/>
                <w:szCs w:val="24"/>
              </w:rPr>
              <m:t>liter</m:t>
            </m:r>
          </m:den>
        </m:f>
      </m:oMath>
      <w:r w:rsidR="000732BD">
        <w:rPr>
          <w:rFonts w:cs="Arial"/>
          <w:color w:val="000000"/>
          <w:sz w:val="24"/>
          <w:szCs w:val="24"/>
        </w:rPr>
        <w:t>,</w:t>
      </w:r>
      <w:r w:rsidR="000732BD" w:rsidRPr="00E13422">
        <w:rPr>
          <w:rFonts w:cs="Arial"/>
          <w:color w:val="000000"/>
          <w:sz w:val="24"/>
          <w:szCs w:val="24"/>
        </w:rPr>
        <w:t xml:space="preserve"> where</w:t>
      </w:r>
      <w:r w:rsidR="00A80AAC">
        <w:rPr>
          <w:rFonts w:cs="Arial"/>
          <w:color w:val="000000"/>
          <w:sz w:val="24"/>
          <w:szCs w:val="24"/>
        </w:rPr>
        <w:t xml:space="preserve"> the period is the sampling period for pulses in seconds.  </w:t>
      </w:r>
      <w:r w:rsidRPr="00E13422">
        <w:rPr>
          <w:rFonts w:cs="Arial"/>
          <w:color w:val="000000"/>
          <w:sz w:val="24"/>
          <w:szCs w:val="24"/>
        </w:rPr>
        <w:t>The sensor was ½ inch on each side</w:t>
      </w:r>
      <w:r>
        <w:rPr>
          <w:rFonts w:cs="Arial"/>
          <w:color w:val="000000"/>
          <w:sz w:val="24"/>
          <w:szCs w:val="24"/>
        </w:rPr>
        <w:t>,</w:t>
      </w:r>
      <w:r w:rsidRPr="00E13422">
        <w:rPr>
          <w:rFonts w:cs="Arial"/>
          <w:color w:val="000000"/>
          <w:sz w:val="24"/>
          <w:szCs w:val="24"/>
        </w:rPr>
        <w:t xml:space="preserve"> which was perfect for our system as we had all ½ inch piping on the output</w:t>
      </w:r>
      <w:r w:rsidR="00307404">
        <w:rPr>
          <w:rFonts w:cs="Arial"/>
          <w:color w:val="000000"/>
          <w:sz w:val="24"/>
          <w:szCs w:val="24"/>
        </w:rPr>
        <w:t xml:space="preserve"> of the pump</w:t>
      </w:r>
      <w:r w:rsidRPr="00E13422">
        <w:rPr>
          <w:rFonts w:cs="Arial"/>
          <w:color w:val="000000"/>
          <w:sz w:val="24"/>
          <w:szCs w:val="24"/>
        </w:rPr>
        <w:t xml:space="preserve">. </w:t>
      </w:r>
      <w:r>
        <w:rPr>
          <w:rFonts w:cs="Arial"/>
          <w:color w:val="000000"/>
          <w:sz w:val="24"/>
          <w:szCs w:val="24"/>
        </w:rPr>
        <w:t> The sensor has only 3 wires</w:t>
      </w:r>
      <w:r w:rsidR="00307404">
        <w:rPr>
          <w:rFonts w:cs="Arial"/>
          <w:color w:val="000000"/>
          <w:sz w:val="24"/>
          <w:szCs w:val="24"/>
        </w:rPr>
        <w:t>:</w:t>
      </w:r>
      <w:r>
        <w:rPr>
          <w:rFonts w:cs="Arial"/>
          <w:color w:val="000000"/>
          <w:sz w:val="24"/>
          <w:szCs w:val="24"/>
        </w:rPr>
        <w:t xml:space="preserve"> a</w:t>
      </w:r>
      <w:r w:rsidRPr="00E13422">
        <w:rPr>
          <w:rFonts w:cs="Arial"/>
          <w:color w:val="000000"/>
          <w:sz w:val="24"/>
          <w:szCs w:val="24"/>
        </w:rPr>
        <w:t xml:space="preserve"> ground wire</w:t>
      </w:r>
      <w:r>
        <w:rPr>
          <w:rFonts w:cs="Arial"/>
          <w:color w:val="000000"/>
          <w:sz w:val="24"/>
          <w:szCs w:val="24"/>
        </w:rPr>
        <w:t>,</w:t>
      </w:r>
      <w:r w:rsidRPr="00E13422">
        <w:rPr>
          <w:rFonts w:cs="Arial"/>
          <w:color w:val="000000"/>
          <w:sz w:val="24"/>
          <w:szCs w:val="24"/>
        </w:rPr>
        <w:t xml:space="preserve"> a power wire</w:t>
      </w:r>
      <w:r>
        <w:rPr>
          <w:rFonts w:cs="Arial"/>
          <w:color w:val="000000"/>
          <w:sz w:val="24"/>
          <w:szCs w:val="24"/>
        </w:rPr>
        <w:t>,</w:t>
      </w:r>
      <w:r w:rsidRPr="00E13422">
        <w:rPr>
          <w:rFonts w:cs="Arial"/>
          <w:color w:val="000000"/>
          <w:sz w:val="24"/>
          <w:szCs w:val="24"/>
        </w:rPr>
        <w:t xml:space="preserve"> and a </w:t>
      </w:r>
      <w:r w:rsidR="00307404">
        <w:rPr>
          <w:rFonts w:cs="Arial"/>
          <w:color w:val="000000"/>
          <w:sz w:val="24"/>
          <w:szCs w:val="24"/>
        </w:rPr>
        <w:t>s</w:t>
      </w:r>
      <w:r w:rsidRPr="00E13422">
        <w:rPr>
          <w:rFonts w:cs="Arial"/>
          <w:color w:val="000000"/>
          <w:sz w:val="24"/>
          <w:szCs w:val="24"/>
        </w:rPr>
        <w:t>ignal wire.  </w:t>
      </w:r>
      <w:r w:rsidR="00307404">
        <w:rPr>
          <w:rFonts w:cs="Arial"/>
          <w:color w:val="000000"/>
          <w:sz w:val="24"/>
          <w:szCs w:val="24"/>
        </w:rPr>
        <w:t xml:space="preserve">The sensor was powered from our 5V rail and used a 10kΩ pull-up resistor </w:t>
      </w:r>
      <w:r w:rsidR="00307404">
        <w:rPr>
          <w:rFonts w:cs="Arial"/>
          <w:color w:val="000000"/>
          <w:sz w:val="24"/>
          <w:szCs w:val="24"/>
        </w:rPr>
        <w:lastRenderedPageBreak/>
        <w:t>for the signal into the Arm Cortex</w:t>
      </w:r>
      <w:r w:rsidRPr="00E13422">
        <w:rPr>
          <w:rFonts w:cs="Arial"/>
          <w:color w:val="000000"/>
          <w:sz w:val="24"/>
          <w:szCs w:val="24"/>
        </w:rPr>
        <w:t>.  </w:t>
      </w:r>
      <w:r w:rsidR="00307404" w:rsidRPr="00E13422">
        <w:rPr>
          <w:rFonts w:cs="Arial"/>
          <w:color w:val="000000"/>
          <w:sz w:val="24"/>
          <w:szCs w:val="24"/>
        </w:rPr>
        <w:t xml:space="preserve"> </w:t>
      </w:r>
      <w:r w:rsidR="00307404">
        <w:rPr>
          <w:rFonts w:cs="Arial"/>
          <w:color w:val="000000"/>
          <w:sz w:val="24"/>
          <w:szCs w:val="24"/>
        </w:rPr>
        <w:t>Because t</w:t>
      </w:r>
      <w:r w:rsidRPr="00E13422">
        <w:rPr>
          <w:rFonts w:cs="Arial"/>
          <w:color w:val="000000"/>
          <w:sz w:val="24"/>
          <w:szCs w:val="24"/>
        </w:rPr>
        <w:t xml:space="preserve">he Arm Cortex </w:t>
      </w:r>
      <w:r w:rsidR="00307404">
        <w:rPr>
          <w:rFonts w:cs="Arial"/>
          <w:color w:val="000000"/>
          <w:sz w:val="24"/>
          <w:szCs w:val="24"/>
        </w:rPr>
        <w:t>has</w:t>
      </w:r>
      <w:r w:rsidRPr="00E13422">
        <w:rPr>
          <w:rFonts w:cs="Arial"/>
          <w:color w:val="000000"/>
          <w:sz w:val="24"/>
          <w:szCs w:val="24"/>
        </w:rPr>
        <w:t xml:space="preserve"> a max </w:t>
      </w:r>
      <w:r w:rsidR="00307404">
        <w:rPr>
          <w:rFonts w:cs="Arial"/>
          <w:color w:val="000000"/>
          <w:sz w:val="24"/>
          <w:szCs w:val="24"/>
        </w:rPr>
        <w:t xml:space="preserve">input voltage </w:t>
      </w:r>
      <w:r w:rsidRPr="00E13422">
        <w:rPr>
          <w:rFonts w:cs="Arial"/>
          <w:color w:val="000000"/>
          <w:sz w:val="24"/>
          <w:szCs w:val="24"/>
        </w:rPr>
        <w:t>of 3.3v</w:t>
      </w:r>
      <w:r w:rsidR="00307404">
        <w:rPr>
          <w:rFonts w:cs="Arial"/>
          <w:color w:val="000000"/>
          <w:sz w:val="24"/>
          <w:szCs w:val="24"/>
        </w:rPr>
        <w:t>,</w:t>
      </w:r>
      <w:r w:rsidRPr="00E13422">
        <w:rPr>
          <w:rFonts w:cs="Arial"/>
          <w:color w:val="000000"/>
          <w:sz w:val="24"/>
          <w:szCs w:val="24"/>
        </w:rPr>
        <w:t xml:space="preserve"> </w:t>
      </w:r>
      <w:r w:rsidR="00307404">
        <w:rPr>
          <w:rFonts w:cs="Arial"/>
          <w:color w:val="000000"/>
          <w:sz w:val="24"/>
          <w:szCs w:val="24"/>
        </w:rPr>
        <w:t>we used</w:t>
      </w:r>
      <w:r w:rsidRPr="00E13422">
        <w:rPr>
          <w:rFonts w:cs="Arial"/>
          <w:color w:val="000000"/>
          <w:sz w:val="24"/>
          <w:szCs w:val="24"/>
        </w:rPr>
        <w:t xml:space="preserve"> diodes a</w:t>
      </w:r>
      <w:r w:rsidR="00307404">
        <w:rPr>
          <w:rFonts w:cs="Arial"/>
          <w:color w:val="000000"/>
          <w:sz w:val="24"/>
          <w:szCs w:val="24"/>
        </w:rPr>
        <w:t>s protection for the input pin.</w:t>
      </w:r>
    </w:p>
    <w:p w:rsidR="00276B2E" w:rsidRDefault="00276B2E" w:rsidP="00A80AAC">
      <w:pPr>
        <w:pStyle w:val="ListParagraph"/>
        <w:spacing w:line="480" w:lineRule="auto"/>
        <w:ind w:left="0" w:firstLine="720"/>
        <w:rPr>
          <w:rFonts w:cs="Arial"/>
          <w:color w:val="000000"/>
          <w:sz w:val="24"/>
          <w:szCs w:val="24"/>
        </w:rPr>
      </w:pPr>
      <w:r>
        <w:rPr>
          <w:rFonts w:cs="Arial"/>
          <w:color w:val="000000"/>
          <w:sz w:val="24"/>
          <w:szCs w:val="24"/>
        </w:rPr>
        <w:t>A temperature sensor was selected to allow for monitoring of the motor</w:t>
      </w:r>
      <w:r w:rsidR="00B4146A">
        <w:rPr>
          <w:rFonts w:cs="Arial"/>
          <w:color w:val="000000"/>
          <w:sz w:val="24"/>
          <w:szCs w:val="24"/>
        </w:rPr>
        <w:t xml:space="preserve"> temperatures</w:t>
      </w:r>
      <w:r>
        <w:rPr>
          <w:rFonts w:cs="Arial"/>
          <w:color w:val="000000"/>
          <w:sz w:val="24"/>
          <w:szCs w:val="24"/>
        </w:rPr>
        <w:t xml:space="preserve">.  </w:t>
      </w:r>
      <w:r w:rsidR="00B4146A">
        <w:rPr>
          <w:rFonts w:cs="Arial"/>
          <w:color w:val="000000"/>
          <w:sz w:val="24"/>
          <w:szCs w:val="24"/>
        </w:rPr>
        <w:t>This information is useful because we can detect if a motor is overheating as well as warn users if temperatures were too hot.</w:t>
      </w:r>
      <w:r>
        <w:rPr>
          <w:rFonts w:cs="Arial"/>
          <w:color w:val="000000"/>
          <w:sz w:val="24"/>
          <w:szCs w:val="24"/>
        </w:rPr>
        <w:t xml:space="preserve">  </w:t>
      </w:r>
      <w:r w:rsidR="00B4146A">
        <w:rPr>
          <w:rFonts w:cs="Arial"/>
          <w:color w:val="000000"/>
          <w:sz w:val="24"/>
          <w:szCs w:val="24"/>
        </w:rPr>
        <w:t xml:space="preserve">The </w:t>
      </w:r>
      <w:r>
        <w:rPr>
          <w:rFonts w:cs="Arial"/>
          <w:color w:val="000000"/>
          <w:sz w:val="24"/>
          <w:szCs w:val="24"/>
        </w:rPr>
        <w:t xml:space="preserve">temperature sensor </w:t>
      </w:r>
      <w:r w:rsidR="00B4146A">
        <w:rPr>
          <w:rFonts w:cs="Arial"/>
          <w:color w:val="000000"/>
          <w:sz w:val="24"/>
          <w:szCs w:val="24"/>
        </w:rPr>
        <w:t>utilizes</w:t>
      </w:r>
      <w:r>
        <w:rPr>
          <w:rFonts w:cs="Arial"/>
          <w:color w:val="000000"/>
          <w:sz w:val="24"/>
          <w:szCs w:val="24"/>
        </w:rPr>
        <w:t xml:space="preserve"> the </w:t>
      </w:r>
      <w:r w:rsidR="00B4146A">
        <w:rPr>
          <w:rFonts w:cs="Arial"/>
          <w:color w:val="000000"/>
          <w:sz w:val="24"/>
          <w:szCs w:val="24"/>
        </w:rPr>
        <w:t>1-wire protocol, which consists</w:t>
      </w:r>
      <w:r>
        <w:rPr>
          <w:rFonts w:cs="Arial"/>
          <w:color w:val="000000"/>
          <w:sz w:val="24"/>
          <w:szCs w:val="24"/>
        </w:rPr>
        <w:t xml:space="preserve"> of a </w:t>
      </w:r>
      <w:r w:rsidR="00B4146A">
        <w:rPr>
          <w:rFonts w:cs="Arial"/>
          <w:color w:val="000000"/>
          <w:sz w:val="24"/>
          <w:szCs w:val="24"/>
        </w:rPr>
        <w:t xml:space="preserve">configurable </w:t>
      </w:r>
      <w:r>
        <w:rPr>
          <w:rFonts w:cs="Arial"/>
          <w:color w:val="000000"/>
          <w:sz w:val="24"/>
          <w:szCs w:val="24"/>
        </w:rPr>
        <w:t xml:space="preserve">digital </w:t>
      </w:r>
      <w:r w:rsidR="00B4146A">
        <w:rPr>
          <w:rFonts w:cs="Arial"/>
          <w:color w:val="000000"/>
          <w:sz w:val="24"/>
          <w:szCs w:val="24"/>
        </w:rPr>
        <w:t>reading of the current temperature.</w:t>
      </w:r>
    </w:p>
    <w:p w:rsidR="000A7EA0" w:rsidRPr="000A7EA0" w:rsidRDefault="00D42DA6" w:rsidP="00CA1AA6">
      <w:pPr>
        <w:pStyle w:val="NormalWeb"/>
        <w:spacing w:before="0" w:beforeAutospacing="0" w:after="0" w:afterAutospacing="0" w:line="480" w:lineRule="auto"/>
        <w:ind w:firstLine="720"/>
      </w:pPr>
      <w:r w:rsidRPr="008C46BC" w:rsidDel="00D42DA6">
        <w:rPr>
          <w:rFonts w:ascii="Calibri" w:hAnsi="Calibri"/>
          <w:color w:val="000000"/>
        </w:rPr>
        <w:t xml:space="preserve"> </w:t>
      </w:r>
      <w:r>
        <w:rPr>
          <w:rFonts w:ascii="Calibri" w:hAnsi="Calibri"/>
          <w:color w:val="000000"/>
        </w:rPr>
        <w:t xml:space="preserve">The pressure sensor outputs an analog voltage in the range of 0.5V to 4.5V on a scale from 0 psi to 1000 psi.  </w:t>
      </w:r>
      <w:r w:rsidR="008C46BC" w:rsidRPr="008C46BC">
        <w:rPr>
          <w:rFonts w:ascii="Calibri" w:hAnsi="Calibri"/>
          <w:color w:val="000000"/>
        </w:rPr>
        <w:t>To test the sensor</w:t>
      </w:r>
      <w:r>
        <w:rPr>
          <w:rFonts w:ascii="Calibri" w:hAnsi="Calibri"/>
          <w:color w:val="000000"/>
        </w:rPr>
        <w:t>,</w:t>
      </w:r>
      <w:r w:rsidR="008C46BC" w:rsidRPr="008C46BC">
        <w:rPr>
          <w:rFonts w:ascii="Calibri" w:hAnsi="Calibri"/>
          <w:color w:val="000000"/>
        </w:rPr>
        <w:t xml:space="preserve"> we used an analog pressure gauge</w:t>
      </w:r>
      <w:r>
        <w:rPr>
          <w:rFonts w:ascii="Calibri" w:hAnsi="Calibri"/>
          <w:color w:val="000000"/>
        </w:rPr>
        <w:t>, which</w:t>
      </w:r>
      <w:r w:rsidR="008C46BC" w:rsidRPr="008C46BC">
        <w:rPr>
          <w:rFonts w:ascii="Calibri" w:hAnsi="Calibri"/>
          <w:color w:val="000000"/>
        </w:rPr>
        <w:t xml:space="preserve"> allowed us to get an accurate reading that we could compare </w:t>
      </w:r>
      <w:r>
        <w:rPr>
          <w:rFonts w:ascii="Calibri" w:hAnsi="Calibri"/>
          <w:color w:val="000000"/>
        </w:rPr>
        <w:t xml:space="preserve">to </w:t>
      </w:r>
      <w:r w:rsidR="008C46BC" w:rsidRPr="008C46BC">
        <w:rPr>
          <w:rFonts w:ascii="Calibri" w:hAnsi="Calibri"/>
          <w:color w:val="000000"/>
        </w:rPr>
        <w:t>o</w:t>
      </w:r>
      <w:r>
        <w:rPr>
          <w:rFonts w:ascii="Calibri" w:hAnsi="Calibri"/>
          <w:color w:val="000000"/>
        </w:rPr>
        <w:t>ur electronic pressure sensor</w:t>
      </w:r>
      <w:r w:rsidR="008C46BC" w:rsidRPr="008C46BC">
        <w:rPr>
          <w:rFonts w:ascii="Calibri" w:hAnsi="Calibri"/>
          <w:color w:val="000000"/>
        </w:rPr>
        <w:t>.  </w:t>
      </w:r>
      <w:r>
        <w:rPr>
          <w:rFonts w:ascii="Calibri" w:hAnsi="Calibri"/>
          <w:color w:val="000000"/>
        </w:rPr>
        <w:t xml:space="preserve">The analog voltage is converted to a digital value in the Arm Cortex’s 10-bit analog-to-digital converter. </w:t>
      </w:r>
      <w:r w:rsidR="008C46BC" w:rsidRPr="008C46BC">
        <w:rPr>
          <w:rFonts w:ascii="Calibri" w:hAnsi="Calibri"/>
          <w:color w:val="000000"/>
        </w:rPr>
        <w:t xml:space="preserve">  </w:t>
      </w:r>
      <w:r>
        <w:rPr>
          <w:rFonts w:ascii="Calibri" w:hAnsi="Calibri"/>
          <w:color w:val="000000"/>
        </w:rPr>
        <w:t>This gave us a range</w:t>
      </w:r>
      <w:r w:rsidR="008C46BC" w:rsidRPr="008C46BC">
        <w:rPr>
          <w:rFonts w:ascii="Calibri" w:hAnsi="Calibri"/>
          <w:color w:val="000000"/>
        </w:rPr>
        <w:t xml:space="preserve"> </w:t>
      </w:r>
      <w:r>
        <w:rPr>
          <w:rFonts w:ascii="Calibri" w:hAnsi="Calibri"/>
          <w:color w:val="000000"/>
        </w:rPr>
        <w:t>of</w:t>
      </w:r>
      <w:r w:rsidR="008C46BC" w:rsidRPr="008C46BC">
        <w:rPr>
          <w:rFonts w:ascii="Calibri" w:hAnsi="Calibri"/>
          <w:color w:val="000000"/>
        </w:rPr>
        <w:t xml:space="preserve"> 0</w:t>
      </w:r>
      <w:r>
        <w:rPr>
          <w:rFonts w:ascii="Calibri" w:hAnsi="Calibri"/>
          <w:color w:val="000000"/>
        </w:rPr>
        <w:t xml:space="preserve"> to </w:t>
      </w:r>
      <w:r w:rsidR="008C46BC" w:rsidRPr="008C46BC">
        <w:rPr>
          <w:rFonts w:ascii="Calibri" w:hAnsi="Calibri"/>
          <w:color w:val="000000"/>
        </w:rPr>
        <w:t>102</w:t>
      </w:r>
      <w:r>
        <w:rPr>
          <w:rFonts w:ascii="Calibri" w:hAnsi="Calibri"/>
          <w:color w:val="000000"/>
        </w:rPr>
        <w:t>3, corresponding to 0V and 5V respectively</w:t>
      </w:r>
      <w:r w:rsidR="00CA1AA6">
        <w:rPr>
          <w:rFonts w:ascii="Calibri" w:hAnsi="Calibri"/>
          <w:color w:val="000000"/>
        </w:rPr>
        <w:t xml:space="preserve">.  Because our system max pressure was around 7 psi, we used linear modeling based off of the analog pressure gauge in order to get the correct psi.  </w:t>
      </w:r>
      <w:r w:rsidR="008C46BC" w:rsidRPr="008C46BC">
        <w:rPr>
          <w:rFonts w:ascii="Calibri" w:hAnsi="Calibri"/>
          <w:color w:val="000000"/>
        </w:rPr>
        <w:t>The pressure sensor w</w:t>
      </w:r>
      <w:r w:rsidR="00CA1AA6">
        <w:rPr>
          <w:rFonts w:ascii="Calibri" w:hAnsi="Calibri"/>
          <w:color w:val="000000"/>
        </w:rPr>
        <w:t>as also supplied by the</w:t>
      </w:r>
      <w:r w:rsidR="002D51FF">
        <w:rPr>
          <w:rFonts w:ascii="Calibri" w:hAnsi="Calibri"/>
          <w:color w:val="000000"/>
        </w:rPr>
        <w:t xml:space="preserve"> 5</w:t>
      </w:r>
      <w:r w:rsidR="00CA1AA6">
        <w:rPr>
          <w:rFonts w:ascii="Calibri" w:hAnsi="Calibri"/>
          <w:color w:val="000000"/>
        </w:rPr>
        <w:t>V rail</w:t>
      </w:r>
      <w:r w:rsidR="002D51FF">
        <w:rPr>
          <w:rFonts w:ascii="Calibri" w:hAnsi="Calibri"/>
          <w:color w:val="000000"/>
        </w:rPr>
        <w:t xml:space="preserve"> and </w:t>
      </w:r>
      <w:r w:rsidR="00CA1AA6">
        <w:rPr>
          <w:rFonts w:ascii="Calibri" w:hAnsi="Calibri"/>
          <w:color w:val="000000"/>
        </w:rPr>
        <w:t>used</w:t>
      </w:r>
      <w:r w:rsidR="008C46BC" w:rsidRPr="008C46BC">
        <w:rPr>
          <w:rFonts w:ascii="Calibri" w:hAnsi="Calibri"/>
          <w:color w:val="000000"/>
        </w:rPr>
        <w:t xml:space="preserve"> the diode configuration </w:t>
      </w:r>
      <w:r w:rsidR="00CA1AA6">
        <w:rPr>
          <w:rFonts w:ascii="Calibri" w:hAnsi="Calibri"/>
          <w:color w:val="000000"/>
        </w:rPr>
        <w:t>for safety on the Arm Cortex.</w:t>
      </w:r>
    </w:p>
    <w:p w:rsidR="000A7EA0" w:rsidRDefault="000A7EA0" w:rsidP="001A5F79">
      <w:pPr>
        <w:pStyle w:val="Heading2"/>
      </w:pPr>
      <w:bookmarkStart w:id="10" w:name="_Toc387917519"/>
      <w:r w:rsidRPr="00983ED5">
        <w:t>Pump</w:t>
      </w:r>
      <w:bookmarkEnd w:id="10"/>
    </w:p>
    <w:p w:rsidR="00B44D56" w:rsidRDefault="00B44D56" w:rsidP="00B44D56">
      <w:pPr>
        <w:spacing w:line="480" w:lineRule="auto"/>
        <w:ind w:firstLine="720"/>
        <w:rPr>
          <w:sz w:val="24"/>
        </w:rPr>
      </w:pPr>
      <w:r>
        <w:rPr>
          <w:sz w:val="24"/>
        </w:rPr>
        <w:t xml:space="preserve">When considering the type of pump that would be required for our project, we needed to consider two factors.  First, our pump </w:t>
      </w:r>
      <w:r w:rsidR="00FA7CAC">
        <w:rPr>
          <w:sz w:val="24"/>
        </w:rPr>
        <w:t xml:space="preserve">was chosen </w:t>
      </w:r>
      <w:r>
        <w:rPr>
          <w:sz w:val="24"/>
        </w:rPr>
        <w:t xml:space="preserve">to be single phase as that was the </w:t>
      </w:r>
      <w:r w:rsidR="00FA7CAC">
        <w:rPr>
          <w:sz w:val="24"/>
        </w:rPr>
        <w:t>average type of pump for residential customers that would own a pool.</w:t>
      </w:r>
      <w:r>
        <w:rPr>
          <w:sz w:val="24"/>
        </w:rPr>
        <w:t xml:space="preserve"> It also needed to be a split capacitor motor </w:t>
      </w:r>
      <w:r w:rsidR="00BB03F2">
        <w:rPr>
          <w:sz w:val="24"/>
        </w:rPr>
        <w:t>due to the single phase VFD that we chose</w:t>
      </w:r>
      <w:r>
        <w:rPr>
          <w:sz w:val="24"/>
        </w:rPr>
        <w:t xml:space="preserve">.  For our pump, we used a GRUNDFOS UP1542-F Hot Water Circulation Pump, 1/25HP, 115V model.   Since it was designed as a circulation pump for water, it fit our requirement for a device that could simulate the </w:t>
      </w:r>
      <w:r>
        <w:rPr>
          <w:sz w:val="24"/>
        </w:rPr>
        <w:lastRenderedPageBreak/>
        <w:t>workings of a pool-pump.  On a mechanical level, it was a reciprocal "windmill" style pump which utilized a rotating apparatus to circulate water.</w:t>
      </w:r>
    </w:p>
    <w:p w:rsidR="00B44D56" w:rsidRPr="00B44D56" w:rsidRDefault="00B44D56" w:rsidP="00B44D56">
      <w:pPr>
        <w:spacing w:line="480" w:lineRule="auto"/>
        <w:ind w:firstLine="720"/>
        <w:rPr>
          <w:sz w:val="24"/>
        </w:rPr>
      </w:pPr>
      <w:r>
        <w:rPr>
          <w:sz w:val="24"/>
        </w:rPr>
        <w:t>Once the pump was integrated with</w:t>
      </w:r>
      <w:r w:rsidR="00BB03F2">
        <w:rPr>
          <w:sz w:val="24"/>
        </w:rPr>
        <w:t>in</w:t>
      </w:r>
      <w:r>
        <w:rPr>
          <w:sz w:val="24"/>
        </w:rPr>
        <w:t xml:space="preserve"> the system, numerous issues presented themselves and were dealt with systematically.  One such issue was that the pump required constant water flow, which meant that the system had to be nearly airtight and not allow unwanted gasses into the tubing.  Another problem was that the flow rate for our original pump was too low, as it only provided around 3 gal/min of circulation.  A stronger pump of the same style was acquired, and this was able to provide a more acceptable 5 gal/min.</w:t>
      </w:r>
      <w:r w:rsidR="00BB03F2">
        <w:rPr>
          <w:sz w:val="24"/>
        </w:rPr>
        <w:t xml:space="preserve">  The biggest problem we had to be concerned with was powering it with the use of relays to prevent damage to the output of the VFD.</w:t>
      </w:r>
      <w:r>
        <w:rPr>
          <w:sz w:val="24"/>
        </w:rPr>
        <w:t xml:space="preserve"> </w:t>
      </w:r>
    </w:p>
    <w:p w:rsidR="000A7EA0" w:rsidRPr="00C70745" w:rsidRDefault="000A7EA0" w:rsidP="001A5F79">
      <w:pPr>
        <w:pStyle w:val="Heading2"/>
      </w:pPr>
      <w:bookmarkStart w:id="11" w:name="_Toc387917520"/>
      <w:r w:rsidRPr="00983ED5">
        <w:t>Relays</w:t>
      </w:r>
      <w:bookmarkEnd w:id="11"/>
    </w:p>
    <w:p w:rsidR="00483551" w:rsidRDefault="004C2D2F" w:rsidP="00CA1AA6">
      <w:pPr>
        <w:pStyle w:val="ListParagraph"/>
        <w:spacing w:line="480" w:lineRule="auto"/>
        <w:ind w:left="0" w:firstLine="720"/>
        <w:rPr>
          <w:rFonts w:cs="Arial"/>
          <w:b/>
          <w:color w:val="000000"/>
          <w:sz w:val="24"/>
          <w:szCs w:val="24"/>
        </w:rPr>
      </w:pPr>
      <w:r w:rsidRPr="004C2D2F">
        <w:rPr>
          <w:rFonts w:cs="Arial"/>
          <w:color w:val="000000"/>
          <w:sz w:val="24"/>
          <w:szCs w:val="24"/>
        </w:rPr>
        <w:t>Our system was designed so that we didn't have to constantly unplug or plug in differe</w:t>
      </w:r>
      <w:r w:rsidR="00755924">
        <w:rPr>
          <w:rFonts w:cs="Arial"/>
          <w:color w:val="000000"/>
          <w:sz w:val="24"/>
          <w:szCs w:val="24"/>
        </w:rPr>
        <w:t>nt cords to switch between the</w:t>
      </w:r>
      <w:r w:rsidRPr="004C2D2F">
        <w:rPr>
          <w:rFonts w:cs="Arial"/>
          <w:color w:val="000000"/>
          <w:sz w:val="24"/>
          <w:szCs w:val="24"/>
        </w:rPr>
        <w:t xml:space="preserve"> 12</w:t>
      </w:r>
      <w:r w:rsidR="00F24E58">
        <w:rPr>
          <w:rFonts w:cs="Arial"/>
          <w:color w:val="000000"/>
          <w:sz w:val="24"/>
          <w:szCs w:val="24"/>
        </w:rPr>
        <w:t>0</w:t>
      </w:r>
      <w:r w:rsidR="00755924">
        <w:rPr>
          <w:rFonts w:cs="Arial"/>
          <w:color w:val="000000"/>
          <w:sz w:val="24"/>
          <w:szCs w:val="24"/>
        </w:rPr>
        <w:t>V 60Hz wall outlet</w:t>
      </w:r>
      <w:r w:rsidR="00F24E58">
        <w:rPr>
          <w:rFonts w:cs="Arial"/>
          <w:color w:val="000000"/>
          <w:sz w:val="24"/>
          <w:szCs w:val="24"/>
        </w:rPr>
        <w:t xml:space="preserve"> and </w:t>
      </w:r>
      <w:r w:rsidR="00755924">
        <w:rPr>
          <w:rFonts w:cs="Arial"/>
          <w:color w:val="000000"/>
          <w:sz w:val="24"/>
          <w:szCs w:val="24"/>
        </w:rPr>
        <w:t>the VFD</w:t>
      </w:r>
      <w:r w:rsidR="00F24E58">
        <w:rPr>
          <w:rFonts w:cs="Arial"/>
          <w:color w:val="000000"/>
          <w:sz w:val="24"/>
          <w:szCs w:val="24"/>
        </w:rPr>
        <w:t>.  </w:t>
      </w:r>
      <w:r w:rsidR="00755924">
        <w:rPr>
          <w:rFonts w:cs="Arial"/>
          <w:color w:val="000000"/>
          <w:sz w:val="24"/>
          <w:szCs w:val="24"/>
        </w:rPr>
        <w:t>To solve this issue, we used a system of relays controlled by the Arm Cortex</w:t>
      </w:r>
      <w:r w:rsidRPr="004C2D2F">
        <w:rPr>
          <w:rFonts w:cs="Arial"/>
          <w:color w:val="000000"/>
          <w:sz w:val="24"/>
          <w:szCs w:val="24"/>
        </w:rPr>
        <w:t>.  The design concept was to have 3 different states.  </w:t>
      </w:r>
      <w:r w:rsidR="00755924">
        <w:rPr>
          <w:rFonts w:cs="Arial"/>
          <w:color w:val="000000"/>
          <w:sz w:val="24"/>
          <w:szCs w:val="24"/>
        </w:rPr>
        <w:t>The first state is an</w:t>
      </w:r>
      <w:r w:rsidRPr="004C2D2F">
        <w:rPr>
          <w:rFonts w:cs="Arial"/>
          <w:color w:val="000000"/>
          <w:sz w:val="24"/>
          <w:szCs w:val="24"/>
        </w:rPr>
        <w:t xml:space="preserve"> open</w:t>
      </w:r>
      <w:r w:rsidR="00755924">
        <w:rPr>
          <w:rFonts w:cs="Arial"/>
          <w:color w:val="000000"/>
          <w:sz w:val="24"/>
          <w:szCs w:val="24"/>
        </w:rPr>
        <w:t xml:space="preserve"> circuit</w:t>
      </w:r>
      <w:r w:rsidRPr="004C2D2F">
        <w:rPr>
          <w:rFonts w:cs="Arial"/>
          <w:color w:val="000000"/>
          <w:sz w:val="24"/>
          <w:szCs w:val="24"/>
        </w:rPr>
        <w:t xml:space="preserve"> and nothing wa</w:t>
      </w:r>
      <w:r w:rsidR="00F24E58">
        <w:rPr>
          <w:rFonts w:cs="Arial"/>
          <w:color w:val="000000"/>
          <w:sz w:val="24"/>
          <w:szCs w:val="24"/>
        </w:rPr>
        <w:t>s powering the motor.  </w:t>
      </w:r>
      <w:r w:rsidR="00755924">
        <w:rPr>
          <w:rFonts w:cs="Arial"/>
          <w:color w:val="000000"/>
          <w:sz w:val="24"/>
          <w:szCs w:val="24"/>
        </w:rPr>
        <w:t>The</w:t>
      </w:r>
      <w:r w:rsidR="00F24E58">
        <w:rPr>
          <w:rFonts w:cs="Arial"/>
          <w:color w:val="000000"/>
          <w:sz w:val="24"/>
          <w:szCs w:val="24"/>
        </w:rPr>
        <w:t xml:space="preserve"> second</w:t>
      </w:r>
      <w:r w:rsidRPr="004C2D2F">
        <w:rPr>
          <w:rFonts w:cs="Arial"/>
          <w:color w:val="000000"/>
          <w:sz w:val="24"/>
          <w:szCs w:val="24"/>
        </w:rPr>
        <w:t xml:space="preserve"> state </w:t>
      </w:r>
      <w:r w:rsidR="00FC119E">
        <w:rPr>
          <w:rFonts w:cs="Arial"/>
          <w:color w:val="000000"/>
          <w:sz w:val="24"/>
          <w:szCs w:val="24"/>
        </w:rPr>
        <w:t>sets</w:t>
      </w:r>
      <w:r w:rsidRPr="004C2D2F">
        <w:rPr>
          <w:rFonts w:cs="Arial"/>
          <w:color w:val="000000"/>
          <w:sz w:val="24"/>
          <w:szCs w:val="24"/>
        </w:rPr>
        <w:t xml:space="preserve"> the pump </w:t>
      </w:r>
      <w:r w:rsidR="00FC119E">
        <w:rPr>
          <w:rFonts w:cs="Arial"/>
          <w:color w:val="000000"/>
          <w:sz w:val="24"/>
          <w:szCs w:val="24"/>
        </w:rPr>
        <w:t xml:space="preserve">power to </w:t>
      </w:r>
      <w:r w:rsidRPr="004C2D2F">
        <w:rPr>
          <w:rFonts w:cs="Arial"/>
          <w:color w:val="000000"/>
          <w:sz w:val="24"/>
          <w:szCs w:val="24"/>
        </w:rPr>
        <w:t xml:space="preserve">a 120v </w:t>
      </w:r>
      <w:r w:rsidR="00F24E58">
        <w:rPr>
          <w:rFonts w:cs="Arial"/>
          <w:color w:val="000000"/>
          <w:sz w:val="24"/>
          <w:szCs w:val="24"/>
        </w:rPr>
        <w:t xml:space="preserve">at 60Hz AC power source.  The </w:t>
      </w:r>
      <w:r w:rsidR="00755924">
        <w:rPr>
          <w:rFonts w:cs="Arial"/>
          <w:color w:val="000000"/>
          <w:sz w:val="24"/>
          <w:szCs w:val="24"/>
        </w:rPr>
        <w:t>third</w:t>
      </w:r>
      <w:r w:rsidRPr="004C2D2F">
        <w:rPr>
          <w:rFonts w:cs="Arial"/>
          <w:color w:val="000000"/>
          <w:sz w:val="24"/>
          <w:szCs w:val="24"/>
        </w:rPr>
        <w:t xml:space="preserve"> </w:t>
      </w:r>
      <w:r w:rsidR="00755924">
        <w:rPr>
          <w:rFonts w:cs="Arial"/>
          <w:color w:val="000000"/>
          <w:sz w:val="24"/>
          <w:szCs w:val="24"/>
        </w:rPr>
        <w:t>state sets</w:t>
      </w:r>
      <w:r w:rsidRPr="004C2D2F">
        <w:rPr>
          <w:rFonts w:cs="Arial"/>
          <w:color w:val="000000"/>
          <w:sz w:val="24"/>
          <w:szCs w:val="24"/>
        </w:rPr>
        <w:t xml:space="preserve"> the pump </w:t>
      </w:r>
      <w:r w:rsidR="00755924">
        <w:rPr>
          <w:rFonts w:cs="Arial"/>
          <w:color w:val="000000"/>
          <w:sz w:val="24"/>
          <w:szCs w:val="24"/>
        </w:rPr>
        <w:t>connect</w:t>
      </w:r>
      <w:r w:rsidR="00FC119E">
        <w:rPr>
          <w:rFonts w:cs="Arial"/>
          <w:color w:val="000000"/>
          <w:sz w:val="24"/>
          <w:szCs w:val="24"/>
        </w:rPr>
        <w:t>ion</w:t>
      </w:r>
      <w:r w:rsidR="00755924">
        <w:rPr>
          <w:rFonts w:cs="Arial"/>
          <w:color w:val="000000"/>
          <w:sz w:val="24"/>
          <w:szCs w:val="24"/>
        </w:rPr>
        <w:t xml:space="preserve"> through</w:t>
      </w:r>
      <w:r w:rsidRPr="004C2D2F">
        <w:rPr>
          <w:rFonts w:cs="Arial"/>
          <w:color w:val="000000"/>
          <w:sz w:val="24"/>
          <w:szCs w:val="24"/>
        </w:rPr>
        <w:t xml:space="preserve"> the</w:t>
      </w:r>
      <w:r w:rsidR="00755924">
        <w:rPr>
          <w:rFonts w:cs="Arial"/>
          <w:color w:val="000000"/>
          <w:sz w:val="24"/>
          <w:szCs w:val="24"/>
        </w:rPr>
        <w:t xml:space="preserve"> VFD</w:t>
      </w:r>
      <w:commentRangeStart w:id="12"/>
      <w:r w:rsidR="00F24E58">
        <w:rPr>
          <w:rFonts w:cs="Arial"/>
          <w:color w:val="000000"/>
          <w:sz w:val="24"/>
          <w:szCs w:val="24"/>
        </w:rPr>
        <w:t>.  </w:t>
      </w:r>
      <w:r w:rsidR="00366FF4">
        <w:rPr>
          <w:rFonts w:cs="Arial"/>
          <w:color w:val="000000"/>
          <w:sz w:val="24"/>
          <w:szCs w:val="24"/>
        </w:rPr>
        <w:t>In order t</w:t>
      </w:r>
      <w:r w:rsidR="00F24E58">
        <w:rPr>
          <w:rFonts w:cs="Arial"/>
          <w:color w:val="000000"/>
          <w:sz w:val="24"/>
          <w:szCs w:val="24"/>
        </w:rPr>
        <w:t xml:space="preserve">o </w:t>
      </w:r>
      <w:r w:rsidR="00366FF4">
        <w:rPr>
          <w:rFonts w:cs="Arial"/>
          <w:color w:val="000000"/>
          <w:sz w:val="24"/>
          <w:szCs w:val="24"/>
        </w:rPr>
        <w:t>accomplish</w:t>
      </w:r>
      <w:r w:rsidR="00F24E58">
        <w:rPr>
          <w:rFonts w:cs="Arial"/>
          <w:color w:val="000000"/>
          <w:sz w:val="24"/>
          <w:szCs w:val="24"/>
        </w:rPr>
        <w:t xml:space="preserve"> this, the output of the VFD is fed</w:t>
      </w:r>
      <w:r w:rsidRPr="004C2D2F">
        <w:rPr>
          <w:rFonts w:cs="Arial"/>
          <w:color w:val="000000"/>
          <w:sz w:val="24"/>
          <w:szCs w:val="24"/>
        </w:rPr>
        <w:t xml:space="preserve"> </w:t>
      </w:r>
      <w:r w:rsidR="00366FF4">
        <w:rPr>
          <w:rFonts w:cs="Arial"/>
          <w:color w:val="000000"/>
          <w:sz w:val="24"/>
          <w:szCs w:val="24"/>
        </w:rPr>
        <w:t>in</w:t>
      </w:r>
      <w:r w:rsidR="00F24E58">
        <w:rPr>
          <w:rFonts w:cs="Arial"/>
          <w:color w:val="000000"/>
          <w:sz w:val="24"/>
          <w:szCs w:val="24"/>
        </w:rPr>
        <w:t>to a relay with</w:t>
      </w:r>
      <w:r w:rsidRPr="004C2D2F">
        <w:rPr>
          <w:rFonts w:cs="Arial"/>
          <w:color w:val="000000"/>
          <w:sz w:val="24"/>
          <w:szCs w:val="24"/>
        </w:rPr>
        <w:t xml:space="preserve"> normally closed contacts while the </w:t>
      </w:r>
      <w:r w:rsidR="00366FF4">
        <w:rPr>
          <w:rFonts w:cs="Arial"/>
          <w:color w:val="000000"/>
          <w:sz w:val="24"/>
          <w:szCs w:val="24"/>
        </w:rPr>
        <w:t>wall outlet</w:t>
      </w:r>
      <w:r w:rsidRPr="004C2D2F">
        <w:rPr>
          <w:rFonts w:cs="Arial"/>
          <w:color w:val="000000"/>
          <w:sz w:val="24"/>
          <w:szCs w:val="24"/>
        </w:rPr>
        <w:t xml:space="preserve"> </w:t>
      </w:r>
      <w:r w:rsidR="00366FF4">
        <w:rPr>
          <w:rFonts w:cs="Arial"/>
          <w:color w:val="000000"/>
          <w:sz w:val="24"/>
          <w:szCs w:val="24"/>
        </w:rPr>
        <w:t>feeds</w:t>
      </w:r>
      <w:r w:rsidRPr="004C2D2F">
        <w:rPr>
          <w:rFonts w:cs="Arial"/>
          <w:color w:val="000000"/>
          <w:sz w:val="24"/>
          <w:szCs w:val="24"/>
        </w:rPr>
        <w:t xml:space="preserve"> into the same relay</w:t>
      </w:r>
      <w:r w:rsidR="00F24E58">
        <w:rPr>
          <w:rFonts w:cs="Arial"/>
          <w:color w:val="000000"/>
          <w:sz w:val="24"/>
          <w:szCs w:val="24"/>
        </w:rPr>
        <w:t xml:space="preserve"> with</w:t>
      </w:r>
      <w:r w:rsidRPr="004C2D2F">
        <w:rPr>
          <w:rFonts w:cs="Arial"/>
          <w:color w:val="000000"/>
          <w:sz w:val="24"/>
          <w:szCs w:val="24"/>
        </w:rPr>
        <w:t xml:space="preserve"> normally open contacts.  T</w:t>
      </w:r>
      <w:r w:rsidR="00366FF4">
        <w:rPr>
          <w:rFonts w:cs="Arial"/>
          <w:color w:val="000000"/>
          <w:sz w:val="24"/>
          <w:szCs w:val="24"/>
        </w:rPr>
        <w:t>his relay when energized allows</w:t>
      </w:r>
      <w:r w:rsidRPr="004C2D2F">
        <w:rPr>
          <w:rFonts w:cs="Arial"/>
          <w:color w:val="000000"/>
          <w:sz w:val="24"/>
          <w:szCs w:val="24"/>
        </w:rPr>
        <w:t xml:space="preserve"> us to switch between </w:t>
      </w:r>
      <w:r w:rsidR="00366FF4">
        <w:rPr>
          <w:rFonts w:cs="Arial"/>
          <w:color w:val="000000"/>
          <w:sz w:val="24"/>
          <w:szCs w:val="24"/>
        </w:rPr>
        <w:t>the wall outlet</w:t>
      </w:r>
      <w:r w:rsidRPr="004C2D2F">
        <w:rPr>
          <w:rFonts w:cs="Arial"/>
          <w:color w:val="000000"/>
          <w:sz w:val="24"/>
          <w:szCs w:val="24"/>
        </w:rPr>
        <w:t xml:space="preserve"> and VFD respectively.  Now to have a</w:t>
      </w:r>
      <w:r w:rsidR="00F24E58">
        <w:rPr>
          <w:rFonts w:cs="Arial"/>
          <w:color w:val="000000"/>
          <w:sz w:val="24"/>
          <w:szCs w:val="24"/>
        </w:rPr>
        <w:t xml:space="preserve"> completely open state, </w:t>
      </w:r>
      <w:r w:rsidRPr="004C2D2F">
        <w:rPr>
          <w:rFonts w:cs="Arial"/>
          <w:color w:val="000000"/>
          <w:sz w:val="24"/>
          <w:szCs w:val="24"/>
        </w:rPr>
        <w:t xml:space="preserve">another relay </w:t>
      </w:r>
      <w:r w:rsidR="00F24E58">
        <w:rPr>
          <w:rFonts w:cs="Arial"/>
          <w:color w:val="000000"/>
          <w:sz w:val="24"/>
          <w:szCs w:val="24"/>
        </w:rPr>
        <w:t xml:space="preserve">was installed </w:t>
      </w:r>
      <w:r w:rsidRPr="004C2D2F">
        <w:rPr>
          <w:rFonts w:cs="Arial"/>
          <w:color w:val="000000"/>
          <w:sz w:val="24"/>
          <w:szCs w:val="24"/>
        </w:rPr>
        <w:t xml:space="preserve">on the line of the </w:t>
      </w:r>
      <w:r w:rsidR="00366FF4">
        <w:rPr>
          <w:rFonts w:cs="Arial"/>
          <w:color w:val="000000"/>
          <w:sz w:val="24"/>
          <w:szCs w:val="24"/>
        </w:rPr>
        <w:t>wall outlet</w:t>
      </w:r>
      <w:r w:rsidRPr="004C2D2F">
        <w:rPr>
          <w:rFonts w:cs="Arial"/>
          <w:color w:val="000000"/>
          <w:sz w:val="24"/>
          <w:szCs w:val="24"/>
        </w:rPr>
        <w:t xml:space="preserve"> before it went into the normally open contacts of the first rela</w:t>
      </w:r>
      <w:r w:rsidR="00F24E58">
        <w:rPr>
          <w:rFonts w:cs="Arial"/>
          <w:color w:val="000000"/>
          <w:sz w:val="24"/>
          <w:szCs w:val="24"/>
        </w:rPr>
        <w:t xml:space="preserve">y.  This </w:t>
      </w:r>
      <w:r w:rsidR="00F24E58">
        <w:rPr>
          <w:rFonts w:cs="Arial"/>
          <w:color w:val="000000"/>
          <w:sz w:val="24"/>
          <w:szCs w:val="24"/>
        </w:rPr>
        <w:lastRenderedPageBreak/>
        <w:t xml:space="preserve">allowed </w:t>
      </w:r>
      <w:r w:rsidRPr="004C2D2F">
        <w:rPr>
          <w:rFonts w:cs="Arial"/>
          <w:color w:val="000000"/>
          <w:sz w:val="24"/>
          <w:szCs w:val="24"/>
        </w:rPr>
        <w:t>a completely open system when both re</w:t>
      </w:r>
      <w:r w:rsidR="00F24E58">
        <w:rPr>
          <w:rFonts w:cs="Arial"/>
          <w:color w:val="000000"/>
          <w:sz w:val="24"/>
          <w:szCs w:val="24"/>
        </w:rPr>
        <w:t>lays were energized.  </w:t>
      </w:r>
      <w:commentRangeEnd w:id="12"/>
      <w:r w:rsidR="00366FF4">
        <w:rPr>
          <w:rStyle w:val="CommentReference"/>
        </w:rPr>
        <w:commentReference w:id="12"/>
      </w:r>
      <w:r w:rsidR="00483551">
        <w:rPr>
          <w:rFonts w:cs="Arial"/>
          <w:color w:val="000000"/>
          <w:sz w:val="24"/>
          <w:szCs w:val="24"/>
        </w:rPr>
        <w:t xml:space="preserve">The complete relay system designed is shown in </w:t>
      </w:r>
      <w:r w:rsidR="00483551">
        <w:rPr>
          <w:rFonts w:cs="Arial"/>
          <w:b/>
          <w:color w:val="000000"/>
          <w:sz w:val="24"/>
          <w:szCs w:val="24"/>
        </w:rPr>
        <w:t>Figure 11</w:t>
      </w:r>
      <w:r w:rsidR="00483551">
        <w:rPr>
          <w:rFonts w:cs="Arial"/>
          <w:color w:val="000000"/>
          <w:sz w:val="24"/>
          <w:szCs w:val="24"/>
        </w:rPr>
        <w:t>.</w:t>
      </w:r>
      <w:r w:rsidR="00BB03F2">
        <w:rPr>
          <w:rFonts w:cs="Arial"/>
          <w:b/>
          <w:color w:val="000000"/>
          <w:sz w:val="24"/>
          <w:szCs w:val="24"/>
        </w:rPr>
        <w:t xml:space="preserve">  </w:t>
      </w:r>
    </w:p>
    <w:p w:rsidR="000A7EA0" w:rsidRDefault="00366FF4" w:rsidP="00CA1AA6">
      <w:pPr>
        <w:pStyle w:val="ListParagraph"/>
        <w:spacing w:line="480" w:lineRule="auto"/>
        <w:ind w:left="0" w:firstLine="720"/>
        <w:rPr>
          <w:rFonts w:cs="Arial"/>
          <w:color w:val="000000"/>
          <w:sz w:val="24"/>
          <w:szCs w:val="24"/>
        </w:rPr>
      </w:pPr>
      <w:r>
        <w:rPr>
          <w:rFonts w:cs="Arial"/>
          <w:color w:val="000000"/>
          <w:sz w:val="24"/>
          <w:szCs w:val="24"/>
        </w:rPr>
        <w:t xml:space="preserve">In order to control the relays from the Arm Cortex, the output pins </w:t>
      </w:r>
      <w:r w:rsidR="00FD532A">
        <w:rPr>
          <w:rFonts w:cs="Arial"/>
          <w:color w:val="000000"/>
          <w:sz w:val="24"/>
          <w:szCs w:val="24"/>
        </w:rPr>
        <w:t>for each relay are fed into the base of a BJ</w:t>
      </w:r>
      <w:r w:rsidR="00F24E58">
        <w:rPr>
          <w:rFonts w:cs="Arial"/>
          <w:color w:val="000000"/>
          <w:sz w:val="24"/>
          <w:szCs w:val="24"/>
        </w:rPr>
        <w:t>T</w:t>
      </w:r>
      <w:r w:rsidR="00FD532A">
        <w:rPr>
          <w:rFonts w:cs="Arial"/>
          <w:color w:val="000000"/>
          <w:sz w:val="24"/>
          <w:szCs w:val="24"/>
        </w:rPr>
        <w:t xml:space="preserve">, with 5V at the emitter and the relay coil at the collector.  </w:t>
      </w:r>
      <w:r w:rsidR="00F24E58">
        <w:rPr>
          <w:rFonts w:cs="Arial"/>
          <w:color w:val="000000"/>
          <w:sz w:val="24"/>
          <w:szCs w:val="24"/>
        </w:rPr>
        <w:t>S</w:t>
      </w:r>
      <w:r w:rsidR="004C2D2F" w:rsidRPr="004C2D2F">
        <w:rPr>
          <w:rFonts w:cs="Arial"/>
          <w:color w:val="000000"/>
          <w:sz w:val="24"/>
          <w:szCs w:val="24"/>
        </w:rPr>
        <w:t>et</w:t>
      </w:r>
      <w:r w:rsidR="00F24E58">
        <w:rPr>
          <w:rFonts w:cs="Arial"/>
          <w:color w:val="000000"/>
          <w:sz w:val="24"/>
          <w:szCs w:val="24"/>
        </w:rPr>
        <w:t xml:space="preserve">ting the output pin high </w:t>
      </w:r>
      <w:r w:rsidR="004C2D2F" w:rsidRPr="004C2D2F">
        <w:rPr>
          <w:rFonts w:cs="Arial"/>
          <w:color w:val="000000"/>
          <w:sz w:val="24"/>
          <w:szCs w:val="24"/>
        </w:rPr>
        <w:t>placed the BJT into saturation and allowed the 5</w:t>
      </w:r>
      <w:r w:rsidR="00F24E58">
        <w:rPr>
          <w:rFonts w:cs="Arial"/>
          <w:color w:val="000000"/>
          <w:sz w:val="24"/>
          <w:szCs w:val="24"/>
        </w:rPr>
        <w:t>VDC</w:t>
      </w:r>
      <w:r w:rsidR="004C2D2F" w:rsidRPr="004C2D2F">
        <w:rPr>
          <w:rFonts w:cs="Arial"/>
          <w:color w:val="000000"/>
          <w:sz w:val="24"/>
          <w:szCs w:val="24"/>
        </w:rPr>
        <w:t xml:space="preserve"> to energize the coils.  </w:t>
      </w:r>
      <w:r w:rsidR="00F24E58">
        <w:rPr>
          <w:rFonts w:cs="Arial"/>
          <w:color w:val="000000"/>
          <w:sz w:val="24"/>
          <w:szCs w:val="24"/>
        </w:rPr>
        <w:t>Two</w:t>
      </w:r>
      <w:r w:rsidR="004C2D2F" w:rsidRPr="004C2D2F">
        <w:rPr>
          <w:rFonts w:cs="Arial"/>
          <w:color w:val="000000"/>
          <w:sz w:val="24"/>
          <w:szCs w:val="24"/>
        </w:rPr>
        <w:t xml:space="preserve"> LEDs were also incorporated to allow a visual representation of which state the system was in.  </w:t>
      </w:r>
      <w:r w:rsidR="00F24E58">
        <w:rPr>
          <w:rFonts w:cs="Arial"/>
          <w:color w:val="000000"/>
          <w:sz w:val="24"/>
          <w:szCs w:val="24"/>
        </w:rPr>
        <w:t>This allowed</w:t>
      </w:r>
      <w:r w:rsidR="004C2D2F" w:rsidRPr="004C2D2F">
        <w:rPr>
          <w:rFonts w:cs="Arial"/>
          <w:color w:val="000000"/>
          <w:sz w:val="24"/>
          <w:szCs w:val="24"/>
        </w:rPr>
        <w:t xml:space="preserve"> us to see it was switching properly and more importantly allow</w:t>
      </w:r>
      <w:r w:rsidR="00FD532A">
        <w:rPr>
          <w:rFonts w:cs="Arial"/>
          <w:color w:val="000000"/>
          <w:sz w:val="24"/>
          <w:szCs w:val="24"/>
        </w:rPr>
        <w:t>ed</w:t>
      </w:r>
      <w:r w:rsidR="004C2D2F" w:rsidRPr="004C2D2F">
        <w:rPr>
          <w:rFonts w:cs="Arial"/>
          <w:color w:val="000000"/>
          <w:sz w:val="24"/>
          <w:szCs w:val="24"/>
        </w:rPr>
        <w:t xml:space="preserve"> users who were not familiar with our system to understand how the switching is working with a visual aid</w:t>
      </w:r>
      <w:r w:rsidR="00FD532A">
        <w:rPr>
          <w:rFonts w:cs="Arial"/>
          <w:color w:val="000000"/>
          <w:sz w:val="24"/>
          <w:szCs w:val="24"/>
        </w:rPr>
        <w:t>.</w:t>
      </w:r>
    </w:p>
    <w:p w:rsidR="00BB03F2" w:rsidRDefault="0090430F" w:rsidP="00F224C6">
      <w:pPr>
        <w:pStyle w:val="ListParagraph"/>
        <w:spacing w:line="480" w:lineRule="auto"/>
        <w:ind w:left="0" w:firstLine="720"/>
        <w:jc w:val="center"/>
        <w:rPr>
          <w:sz w:val="24"/>
          <w:szCs w:val="24"/>
        </w:rPr>
      </w:pPr>
      <w:r>
        <w:rPr>
          <w:noProof/>
        </w:rPr>
        <w:pict>
          <v:shapetype id="_x0000_t202" coordsize="21600,21600" o:spt="202" path="m,l,21600r21600,l21600,xe">
            <v:stroke joinstyle="miter"/>
            <v:path gradientshapeok="t" o:connecttype="rect"/>
          </v:shapetype>
          <v:shape id="_x0000_s1027" type="#_x0000_t202" style="position:absolute;left:0;text-align:left;margin-left:305.75pt;margin-top:90pt;width:44.1pt;height:23pt;z-index:25166848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_x0000_s1027">
              <w:txbxContent>
                <w:p w:rsidR="008E7D3C" w:rsidRDefault="008E7D3C" w:rsidP="007A2DA6">
                  <w:r>
                    <w:t>Relay</w:t>
                  </w:r>
                </w:p>
              </w:txbxContent>
            </v:textbox>
          </v:shape>
        </w:pict>
      </w:r>
      <w:r>
        <w:rPr>
          <w:noProof/>
        </w:rPr>
        <w:pict>
          <v:shape id="Text Box 2" o:spid="_x0000_s1026" type="#_x0000_t202" style="position:absolute;left:0;text-align:left;margin-left:219.5pt;margin-top:149pt;width:44.1pt;height:23pt;z-index:25166745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Text Box 2">
              <w:txbxContent>
                <w:p w:rsidR="008E7D3C" w:rsidRDefault="008E7D3C">
                  <w:r>
                    <w:t>Relay</w:t>
                  </w:r>
                </w:p>
              </w:txbxContent>
            </v:textbox>
          </v:shape>
        </w:pict>
      </w:r>
      <w:r w:rsidR="007A2DA6">
        <w:rPr>
          <w:noProof/>
          <w:sz w:val="24"/>
          <w:szCs w:val="24"/>
        </w:rPr>
        <w:drawing>
          <wp:inline distT="0" distB="0" distL="0" distR="0" wp14:anchorId="02161DB3" wp14:editId="257E1174">
            <wp:extent cx="3086100" cy="3006969"/>
            <wp:effectExtent l="0" t="0" r="0" b="0"/>
            <wp:docPr id="25" name="Picture 25" descr="C:\Users\Thomas\Documents\SDSU\Compe 490\Diagrams\Rel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omas\Documents\SDSU\Compe 490\Diagrams\Relay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86100" cy="3006969"/>
                    </a:xfrm>
                    <a:prstGeom prst="rect">
                      <a:avLst/>
                    </a:prstGeom>
                    <a:noFill/>
                    <a:ln>
                      <a:noFill/>
                    </a:ln>
                  </pic:spPr>
                </pic:pic>
              </a:graphicData>
            </a:graphic>
          </wp:inline>
        </w:drawing>
      </w:r>
    </w:p>
    <w:p w:rsidR="00BB03F2" w:rsidRPr="00F224C6" w:rsidRDefault="00BB03F2" w:rsidP="00F224C6">
      <w:pPr>
        <w:pStyle w:val="ListParagraph"/>
        <w:spacing w:line="480" w:lineRule="auto"/>
        <w:ind w:left="0" w:firstLine="720"/>
        <w:jc w:val="center"/>
        <w:rPr>
          <w:b/>
          <w:sz w:val="24"/>
          <w:szCs w:val="24"/>
        </w:rPr>
      </w:pPr>
      <w:r>
        <w:rPr>
          <w:b/>
          <w:sz w:val="24"/>
          <w:szCs w:val="24"/>
        </w:rPr>
        <w:t>Figure</w:t>
      </w:r>
      <w:r w:rsidR="00F224C6">
        <w:rPr>
          <w:b/>
          <w:sz w:val="24"/>
          <w:szCs w:val="24"/>
        </w:rPr>
        <w:t xml:space="preserve"> 11</w:t>
      </w:r>
      <w:r>
        <w:rPr>
          <w:b/>
          <w:sz w:val="24"/>
          <w:szCs w:val="24"/>
        </w:rPr>
        <w:t xml:space="preserve">: </w:t>
      </w:r>
      <w:r w:rsidRPr="00FD7B32">
        <w:rPr>
          <w:sz w:val="24"/>
          <w:szCs w:val="24"/>
        </w:rPr>
        <w:t>Relay</w:t>
      </w:r>
      <w:r w:rsidR="007A2DA6">
        <w:rPr>
          <w:sz w:val="24"/>
          <w:szCs w:val="24"/>
        </w:rPr>
        <w:t xml:space="preserve"> configuration with </w:t>
      </w:r>
      <w:r w:rsidR="00CA100F">
        <w:rPr>
          <w:sz w:val="24"/>
          <w:szCs w:val="24"/>
        </w:rPr>
        <w:t xml:space="preserve">the </w:t>
      </w:r>
      <w:r w:rsidR="007A2DA6">
        <w:rPr>
          <w:sz w:val="24"/>
          <w:szCs w:val="24"/>
        </w:rPr>
        <w:t>open state shown</w:t>
      </w:r>
    </w:p>
    <w:p w:rsidR="000A7EA0" w:rsidRDefault="000A7EA0" w:rsidP="001A5F79">
      <w:pPr>
        <w:pStyle w:val="Heading2"/>
      </w:pPr>
      <w:bookmarkStart w:id="13" w:name="_Toc387917521"/>
      <w:r w:rsidRPr="00983ED5">
        <w:t>Printed Circuit Boards (PCBs)</w:t>
      </w:r>
      <w:bookmarkEnd w:id="13"/>
    </w:p>
    <w:p w:rsidR="00D7562E" w:rsidRDefault="00661273" w:rsidP="00556148">
      <w:pPr>
        <w:pStyle w:val="ListParagraph"/>
        <w:spacing w:line="480" w:lineRule="auto"/>
        <w:ind w:left="0" w:firstLine="720"/>
        <w:rPr>
          <w:rFonts w:cs="Times New Roman"/>
          <w:sz w:val="24"/>
          <w:szCs w:val="24"/>
        </w:rPr>
      </w:pPr>
      <w:r w:rsidRPr="00327DCE">
        <w:rPr>
          <w:rFonts w:cs="Times New Roman"/>
          <w:sz w:val="24"/>
          <w:szCs w:val="24"/>
        </w:rPr>
        <w:t xml:space="preserve">One of the most important aspects of our system is the use of printed circuit boards (PCBs). We have a total of three PCBs, one of which is specifically for the software side of the project. </w:t>
      </w:r>
      <w:r w:rsidR="00464A8F">
        <w:rPr>
          <w:rFonts w:cs="Times New Roman"/>
          <w:sz w:val="24"/>
          <w:szCs w:val="24"/>
        </w:rPr>
        <w:t xml:space="preserve"> </w:t>
      </w:r>
      <w:r w:rsidRPr="00327DCE">
        <w:rPr>
          <w:rFonts w:cs="Times New Roman"/>
          <w:sz w:val="24"/>
          <w:szCs w:val="24"/>
        </w:rPr>
        <w:t xml:space="preserve">The simplest PCB designed was </w:t>
      </w:r>
      <w:r w:rsidR="00C06F3D">
        <w:rPr>
          <w:rFonts w:cs="Times New Roman"/>
          <w:sz w:val="24"/>
          <w:szCs w:val="24"/>
        </w:rPr>
        <w:t>the</w:t>
      </w:r>
      <w:r w:rsidRPr="00327DCE">
        <w:rPr>
          <w:rFonts w:cs="Times New Roman"/>
          <w:sz w:val="24"/>
          <w:szCs w:val="24"/>
        </w:rPr>
        <w:t xml:space="preserve"> </w:t>
      </w:r>
      <w:r w:rsidR="004F2099">
        <w:rPr>
          <w:rFonts w:cs="Times New Roman"/>
          <w:sz w:val="24"/>
          <w:szCs w:val="24"/>
        </w:rPr>
        <w:t>Zigbee XBEE transceiver</w:t>
      </w:r>
      <w:r w:rsidRPr="00327DCE">
        <w:rPr>
          <w:rFonts w:cs="Times New Roman"/>
          <w:sz w:val="24"/>
          <w:szCs w:val="24"/>
        </w:rPr>
        <w:t xml:space="preserve"> </w:t>
      </w:r>
      <w:r w:rsidR="004F2099">
        <w:rPr>
          <w:rFonts w:cs="Times New Roman"/>
          <w:sz w:val="24"/>
          <w:szCs w:val="24"/>
        </w:rPr>
        <w:t>mount for</w:t>
      </w:r>
      <w:r w:rsidRPr="00327DCE">
        <w:rPr>
          <w:rFonts w:cs="Times New Roman"/>
          <w:sz w:val="24"/>
          <w:szCs w:val="24"/>
        </w:rPr>
        <w:t xml:space="preserve"> the </w:t>
      </w:r>
      <w:r w:rsidR="004F2099">
        <w:rPr>
          <w:rFonts w:cs="Times New Roman"/>
          <w:sz w:val="24"/>
          <w:szCs w:val="24"/>
        </w:rPr>
        <w:t xml:space="preserve">Central </w:t>
      </w:r>
      <w:r w:rsidR="004F2099">
        <w:rPr>
          <w:rFonts w:cs="Times New Roman"/>
          <w:sz w:val="24"/>
          <w:szCs w:val="24"/>
        </w:rPr>
        <w:lastRenderedPageBreak/>
        <w:t>Communication Hub</w:t>
      </w:r>
      <w:r w:rsidRPr="00327DCE">
        <w:rPr>
          <w:rFonts w:cs="Times New Roman"/>
          <w:sz w:val="24"/>
          <w:szCs w:val="24"/>
        </w:rPr>
        <w:t xml:space="preserve">, as seen in </w:t>
      </w:r>
      <w:r w:rsidRPr="00327DCE">
        <w:rPr>
          <w:rFonts w:cs="Times New Roman"/>
          <w:b/>
          <w:sz w:val="24"/>
          <w:szCs w:val="24"/>
        </w:rPr>
        <w:t xml:space="preserve">Figure </w:t>
      </w:r>
      <w:r w:rsidR="000973A4">
        <w:rPr>
          <w:rFonts w:cs="Times New Roman"/>
          <w:b/>
          <w:sz w:val="24"/>
          <w:szCs w:val="24"/>
        </w:rPr>
        <w:t>1</w:t>
      </w:r>
      <w:r w:rsidR="00F224C6">
        <w:rPr>
          <w:rFonts w:cs="Times New Roman"/>
          <w:b/>
          <w:sz w:val="24"/>
          <w:szCs w:val="24"/>
        </w:rPr>
        <w:t>2</w:t>
      </w:r>
      <w:r w:rsidRPr="00327DCE">
        <w:rPr>
          <w:rFonts w:cs="Times New Roman"/>
          <w:b/>
          <w:sz w:val="24"/>
          <w:szCs w:val="24"/>
        </w:rPr>
        <w:t>.1</w:t>
      </w:r>
      <w:r w:rsidRPr="00327DCE">
        <w:rPr>
          <w:rFonts w:cs="Times New Roman"/>
          <w:sz w:val="24"/>
          <w:szCs w:val="24"/>
        </w:rPr>
        <w:t>.</w:t>
      </w:r>
      <w:r w:rsidR="00464A8F">
        <w:rPr>
          <w:rFonts w:cs="Times New Roman"/>
          <w:sz w:val="24"/>
          <w:szCs w:val="24"/>
        </w:rPr>
        <w:t xml:space="preserve"> </w:t>
      </w:r>
      <w:r w:rsidRPr="00327DCE">
        <w:rPr>
          <w:rFonts w:cs="Times New Roman"/>
          <w:sz w:val="24"/>
          <w:szCs w:val="24"/>
        </w:rPr>
        <w:t xml:space="preserve"> This was designed to take up the least amount of space possible.</w:t>
      </w:r>
      <w:r w:rsidR="00464A8F">
        <w:rPr>
          <w:rFonts w:cs="Times New Roman"/>
          <w:sz w:val="24"/>
          <w:szCs w:val="24"/>
        </w:rPr>
        <w:t xml:space="preserve"> </w:t>
      </w:r>
      <w:r w:rsidRPr="00327DCE">
        <w:rPr>
          <w:rFonts w:cs="Times New Roman"/>
          <w:sz w:val="24"/>
          <w:szCs w:val="24"/>
        </w:rPr>
        <w:t xml:space="preserve"> The second PCB that was completed is the board </w:t>
      </w:r>
      <w:r w:rsidR="00B423DF">
        <w:rPr>
          <w:rFonts w:cs="Times New Roman"/>
          <w:sz w:val="24"/>
          <w:szCs w:val="24"/>
        </w:rPr>
        <w:t>housing</w:t>
      </w:r>
      <w:r w:rsidRPr="00327DCE">
        <w:rPr>
          <w:rFonts w:cs="Times New Roman"/>
          <w:sz w:val="24"/>
          <w:szCs w:val="24"/>
        </w:rPr>
        <w:t xml:space="preserve"> the switching relays</w:t>
      </w:r>
      <w:r w:rsidR="00B423DF">
        <w:rPr>
          <w:rFonts w:cs="Times New Roman"/>
          <w:sz w:val="24"/>
          <w:szCs w:val="24"/>
        </w:rPr>
        <w:t>, shown</w:t>
      </w:r>
      <w:r w:rsidRPr="00327DCE">
        <w:rPr>
          <w:rFonts w:cs="Times New Roman"/>
          <w:sz w:val="24"/>
          <w:szCs w:val="24"/>
        </w:rPr>
        <w:t xml:space="preserve"> in </w:t>
      </w:r>
      <w:r w:rsidRPr="00327DCE">
        <w:rPr>
          <w:rFonts w:cs="Times New Roman"/>
          <w:b/>
          <w:sz w:val="24"/>
          <w:szCs w:val="24"/>
        </w:rPr>
        <w:t xml:space="preserve">Figure </w:t>
      </w:r>
      <w:r w:rsidR="000973A4">
        <w:rPr>
          <w:rFonts w:cs="Times New Roman"/>
          <w:b/>
          <w:sz w:val="24"/>
          <w:szCs w:val="24"/>
        </w:rPr>
        <w:t>1</w:t>
      </w:r>
      <w:r w:rsidR="00F224C6">
        <w:rPr>
          <w:rFonts w:cs="Times New Roman"/>
          <w:b/>
          <w:sz w:val="24"/>
          <w:szCs w:val="24"/>
        </w:rPr>
        <w:t>2</w:t>
      </w:r>
      <w:r w:rsidR="000973A4">
        <w:rPr>
          <w:rFonts w:cs="Times New Roman"/>
          <w:b/>
          <w:sz w:val="24"/>
          <w:szCs w:val="24"/>
        </w:rPr>
        <w:t>.</w:t>
      </w:r>
      <w:r w:rsidRPr="00327DCE">
        <w:rPr>
          <w:rFonts w:cs="Times New Roman"/>
          <w:b/>
          <w:sz w:val="24"/>
          <w:szCs w:val="24"/>
        </w:rPr>
        <w:t>2</w:t>
      </w:r>
      <w:r w:rsidRPr="00327DCE">
        <w:rPr>
          <w:rFonts w:cs="Times New Roman"/>
          <w:sz w:val="24"/>
          <w:szCs w:val="24"/>
        </w:rPr>
        <w:t>.</w:t>
      </w:r>
      <w:r w:rsidR="00464A8F">
        <w:rPr>
          <w:rFonts w:cs="Times New Roman"/>
          <w:sz w:val="24"/>
          <w:szCs w:val="24"/>
        </w:rPr>
        <w:t xml:space="preserve"> </w:t>
      </w:r>
      <w:r w:rsidRPr="00327DCE">
        <w:rPr>
          <w:rFonts w:cs="Times New Roman"/>
          <w:sz w:val="24"/>
          <w:szCs w:val="24"/>
        </w:rPr>
        <w:t xml:space="preserve"> Although our system does not work with currents exceeding 1A, we wanted to separate the relays from the rest of the components because they deal with 120V, requiring creepage distance to be considered.</w:t>
      </w:r>
      <w:r w:rsidR="00464A8F">
        <w:rPr>
          <w:rFonts w:cs="Times New Roman"/>
          <w:sz w:val="24"/>
          <w:szCs w:val="24"/>
        </w:rPr>
        <w:t xml:space="preserve"> </w:t>
      </w:r>
      <w:r w:rsidRPr="00327DCE">
        <w:rPr>
          <w:rFonts w:cs="Times New Roman"/>
          <w:sz w:val="24"/>
          <w:szCs w:val="24"/>
        </w:rPr>
        <w:t xml:space="preserve"> Creepage is the shortest distance between two conductive part</w:t>
      </w:r>
      <w:r w:rsidR="00464A8F">
        <w:rPr>
          <w:rFonts w:cs="Times New Roman"/>
          <w:sz w:val="24"/>
          <w:szCs w:val="24"/>
        </w:rPr>
        <w:t>s measured along the surface</w:t>
      </w:r>
      <w:r w:rsidRPr="00327DCE">
        <w:rPr>
          <w:rFonts w:cs="Times New Roman"/>
          <w:sz w:val="24"/>
          <w:szCs w:val="24"/>
        </w:rPr>
        <w:t xml:space="preserve">. </w:t>
      </w:r>
      <w:r w:rsidR="00464A8F">
        <w:rPr>
          <w:rFonts w:cs="Times New Roman"/>
          <w:sz w:val="24"/>
          <w:szCs w:val="24"/>
        </w:rPr>
        <w:t xml:space="preserve"> </w:t>
      </w:r>
      <w:r w:rsidRPr="00327DCE">
        <w:rPr>
          <w:rFonts w:cs="Times New Roman"/>
          <w:sz w:val="24"/>
          <w:szCs w:val="24"/>
        </w:rPr>
        <w:t>According to the IEC60950 standards, the minimum creepage required for a working voltage of 100V</w:t>
      </w:r>
      <w:r w:rsidRPr="00327DCE">
        <w:rPr>
          <w:rFonts w:cs="Times New Roman"/>
          <w:sz w:val="24"/>
          <w:szCs w:val="24"/>
          <w:vertAlign w:val="subscript"/>
        </w:rPr>
        <w:t>rms</w:t>
      </w:r>
      <w:r w:rsidRPr="00327DCE">
        <w:rPr>
          <w:rFonts w:cs="Times New Roman"/>
          <w:sz w:val="24"/>
          <w:szCs w:val="24"/>
        </w:rPr>
        <w:t xml:space="preserve"> is 1.4mm and for 150V</w:t>
      </w:r>
      <w:r w:rsidRPr="00327DCE">
        <w:rPr>
          <w:rFonts w:cs="Times New Roman"/>
          <w:sz w:val="24"/>
          <w:szCs w:val="24"/>
          <w:vertAlign w:val="subscript"/>
        </w:rPr>
        <w:t>rms</w:t>
      </w:r>
      <w:r w:rsidRPr="00327DCE">
        <w:rPr>
          <w:rFonts w:cs="Times New Roman"/>
          <w:sz w:val="24"/>
          <w:szCs w:val="24"/>
        </w:rPr>
        <w:t xml:space="preserve"> it </w:t>
      </w:r>
      <w:r w:rsidR="00464A8F">
        <w:rPr>
          <w:rFonts w:cs="Times New Roman"/>
          <w:sz w:val="24"/>
          <w:szCs w:val="24"/>
        </w:rPr>
        <w:t>is 1.6mm</w:t>
      </w:r>
      <w:r w:rsidRPr="00327DCE">
        <w:rPr>
          <w:rFonts w:cs="Times New Roman"/>
          <w:sz w:val="24"/>
          <w:szCs w:val="24"/>
        </w:rPr>
        <w:t xml:space="preserve">. </w:t>
      </w:r>
      <w:r w:rsidR="00464A8F">
        <w:rPr>
          <w:rFonts w:cs="Times New Roman"/>
          <w:sz w:val="24"/>
          <w:szCs w:val="24"/>
        </w:rPr>
        <w:t xml:space="preserve"> </w:t>
      </w:r>
      <w:r w:rsidRPr="00327DCE">
        <w:rPr>
          <w:rFonts w:cs="Times New Roman"/>
          <w:sz w:val="24"/>
          <w:szCs w:val="24"/>
        </w:rPr>
        <w:t>Thus, the traces have a creepage greater than 2mm, or approximately 78.74mils, apart.</w:t>
      </w:r>
      <w:r w:rsidR="00464A8F">
        <w:rPr>
          <w:rFonts w:cs="Times New Roman"/>
          <w:sz w:val="24"/>
          <w:szCs w:val="24"/>
        </w:rPr>
        <w:t xml:space="preserve"> </w:t>
      </w:r>
      <w:r w:rsidRPr="00327DCE">
        <w:rPr>
          <w:rFonts w:cs="Times New Roman"/>
          <w:sz w:val="24"/>
          <w:szCs w:val="24"/>
        </w:rPr>
        <w:t xml:space="preserve"> Although it was not necessary, it was decided to take an extra precaution and modify the trace width to accommodate higher than expected currents. </w:t>
      </w:r>
      <w:r w:rsidR="00464A8F">
        <w:rPr>
          <w:rFonts w:cs="Times New Roman"/>
          <w:sz w:val="24"/>
          <w:szCs w:val="24"/>
        </w:rPr>
        <w:t xml:space="preserve"> </w:t>
      </w:r>
      <w:r w:rsidRPr="00327DCE">
        <w:rPr>
          <w:rFonts w:cs="Times New Roman"/>
          <w:sz w:val="24"/>
          <w:szCs w:val="24"/>
        </w:rPr>
        <w:t>The trace width was calculated using formulas from IPC-2221.</w:t>
      </w:r>
      <w:r w:rsidR="00464A8F">
        <w:rPr>
          <w:rFonts w:cs="Times New Roman"/>
          <w:sz w:val="24"/>
          <w:szCs w:val="24"/>
        </w:rPr>
        <w:t xml:space="preserve"> </w:t>
      </w:r>
      <w:r w:rsidRPr="00327DCE">
        <w:rPr>
          <w:rFonts w:cs="Times New Roman"/>
          <w:sz w:val="24"/>
          <w:szCs w:val="24"/>
        </w:rPr>
        <w:t xml:space="preserve"> The minimum trace width for boards with 1oz of copper to accommodate 1A of current is 30.8mils. </w:t>
      </w:r>
      <w:r w:rsidR="00464A8F">
        <w:rPr>
          <w:rFonts w:cs="Times New Roman"/>
          <w:sz w:val="24"/>
          <w:szCs w:val="24"/>
        </w:rPr>
        <w:t xml:space="preserve"> </w:t>
      </w:r>
      <w:r w:rsidRPr="00327DCE">
        <w:rPr>
          <w:rFonts w:cs="Times New Roman"/>
          <w:sz w:val="24"/>
          <w:szCs w:val="24"/>
        </w:rPr>
        <w:t xml:space="preserve">Thus, the traces were changed to be 100mils wide, making the board capable of allowing over 2A of current to safely pass through. </w:t>
      </w:r>
      <w:r w:rsidR="00464A8F">
        <w:rPr>
          <w:rFonts w:cs="Times New Roman"/>
          <w:sz w:val="24"/>
          <w:szCs w:val="24"/>
        </w:rPr>
        <w:t xml:space="preserve"> </w:t>
      </w:r>
      <w:r w:rsidRPr="00327DCE">
        <w:rPr>
          <w:rFonts w:cs="Times New Roman"/>
          <w:sz w:val="24"/>
          <w:szCs w:val="24"/>
        </w:rPr>
        <w:t>The</w:t>
      </w:r>
      <w:r w:rsidR="00DC064C">
        <w:rPr>
          <w:rFonts w:cs="Times New Roman"/>
          <w:sz w:val="24"/>
          <w:szCs w:val="24"/>
        </w:rPr>
        <w:t xml:space="preserve"> main PCB, which is </w:t>
      </w:r>
      <w:r w:rsidR="001C62C0">
        <w:rPr>
          <w:rFonts w:cs="Times New Roman"/>
          <w:sz w:val="24"/>
          <w:szCs w:val="24"/>
        </w:rPr>
        <w:t>located</w:t>
      </w:r>
      <w:r w:rsidR="00DC064C">
        <w:rPr>
          <w:rFonts w:cs="Times New Roman"/>
          <w:sz w:val="24"/>
          <w:szCs w:val="24"/>
        </w:rPr>
        <w:t xml:space="preserve"> in</w:t>
      </w:r>
      <w:r w:rsidRPr="00327DCE">
        <w:rPr>
          <w:rFonts w:cs="Times New Roman"/>
          <w:sz w:val="24"/>
          <w:szCs w:val="24"/>
        </w:rPr>
        <w:t xml:space="preserve"> </w:t>
      </w:r>
      <w:r w:rsidRPr="00DC064C">
        <w:rPr>
          <w:rFonts w:cs="Times New Roman"/>
          <w:b/>
          <w:sz w:val="24"/>
          <w:szCs w:val="24"/>
        </w:rPr>
        <w:t>Appendix</w:t>
      </w:r>
      <w:r w:rsidR="00DC064C" w:rsidRPr="00DC064C">
        <w:rPr>
          <w:rFonts w:cs="Times New Roman"/>
          <w:b/>
          <w:sz w:val="24"/>
          <w:szCs w:val="24"/>
        </w:rPr>
        <w:t xml:space="preserve"> A</w:t>
      </w:r>
      <w:r w:rsidRPr="00327DCE">
        <w:rPr>
          <w:rFonts w:cs="Times New Roman"/>
          <w:sz w:val="24"/>
          <w:szCs w:val="24"/>
        </w:rPr>
        <w:t>, did not require such specific considerations as the relay board did, but it was designed so that each component has easy access whenever troubleshooting is necessary.</w:t>
      </w:r>
    </w:p>
    <w:p w:rsidR="002356DD" w:rsidRPr="00D7562E" w:rsidRDefault="002356DD" w:rsidP="002356DD">
      <w:pPr>
        <w:pStyle w:val="ListParagraph"/>
        <w:spacing w:line="480" w:lineRule="auto"/>
        <w:ind w:left="0" w:firstLine="720"/>
        <w:rPr>
          <w:sz w:val="24"/>
          <w:szCs w:val="24"/>
        </w:rPr>
      </w:pPr>
      <w:r w:rsidRPr="00327DCE">
        <w:rPr>
          <w:rFonts w:cs="Times New Roman"/>
          <w:sz w:val="24"/>
          <w:szCs w:val="24"/>
        </w:rPr>
        <w:t>The biggest issue faced on the boards was the fact that the grounds weren’t connecting. For instance, the ground pins of the XBee modules were not connecting to the ground planes of the PCBs.</w:t>
      </w:r>
      <w:r>
        <w:rPr>
          <w:rFonts w:cs="Times New Roman"/>
          <w:sz w:val="24"/>
          <w:szCs w:val="24"/>
        </w:rPr>
        <w:t xml:space="preserve"> </w:t>
      </w:r>
      <w:r w:rsidRPr="00327DCE">
        <w:rPr>
          <w:rFonts w:cs="Times New Roman"/>
          <w:sz w:val="24"/>
          <w:szCs w:val="24"/>
        </w:rPr>
        <w:t xml:space="preserve"> To correct this problem, a via was placed in the ground plane of the bottom layer, as can be observed in </w:t>
      </w:r>
      <w:r w:rsidRPr="00327DCE">
        <w:rPr>
          <w:rFonts w:cs="Times New Roman"/>
          <w:b/>
          <w:sz w:val="24"/>
          <w:szCs w:val="24"/>
        </w:rPr>
        <w:t xml:space="preserve">Figure </w:t>
      </w:r>
      <w:r>
        <w:rPr>
          <w:rFonts w:cs="Times New Roman"/>
          <w:b/>
          <w:sz w:val="24"/>
          <w:szCs w:val="24"/>
        </w:rPr>
        <w:t>12</w:t>
      </w:r>
      <w:r w:rsidRPr="00327DCE">
        <w:rPr>
          <w:rFonts w:cs="Times New Roman"/>
          <w:b/>
          <w:sz w:val="24"/>
          <w:szCs w:val="24"/>
        </w:rPr>
        <w:t>.1</w:t>
      </w:r>
      <w:r w:rsidRPr="00327DCE">
        <w:rPr>
          <w:rFonts w:cs="Times New Roman"/>
          <w:sz w:val="24"/>
          <w:szCs w:val="24"/>
        </w:rPr>
        <w:t xml:space="preserve">. </w:t>
      </w:r>
      <w:r>
        <w:rPr>
          <w:rFonts w:cs="Times New Roman"/>
          <w:sz w:val="24"/>
          <w:szCs w:val="24"/>
        </w:rPr>
        <w:t xml:space="preserve"> </w:t>
      </w:r>
      <w:r w:rsidRPr="00327DCE">
        <w:rPr>
          <w:rFonts w:cs="Times New Roman"/>
          <w:sz w:val="24"/>
          <w:szCs w:val="24"/>
        </w:rPr>
        <w:t>In the final version of the main PCB</w:t>
      </w:r>
      <w:r>
        <w:rPr>
          <w:rFonts w:cs="Times New Roman"/>
          <w:sz w:val="24"/>
          <w:szCs w:val="24"/>
        </w:rPr>
        <w:t xml:space="preserve"> in </w:t>
      </w:r>
      <w:r>
        <w:rPr>
          <w:rFonts w:cs="Times New Roman"/>
          <w:b/>
          <w:sz w:val="24"/>
          <w:szCs w:val="24"/>
        </w:rPr>
        <w:t>Appendix A</w:t>
      </w:r>
      <w:r w:rsidRPr="00327DCE">
        <w:rPr>
          <w:rFonts w:cs="Times New Roman"/>
          <w:sz w:val="24"/>
          <w:szCs w:val="24"/>
        </w:rPr>
        <w:t xml:space="preserve">, four vias were placed throughout the board to ensure there would be no further grounding issues. </w:t>
      </w:r>
      <w:r>
        <w:rPr>
          <w:rFonts w:cs="Times New Roman"/>
          <w:sz w:val="24"/>
          <w:szCs w:val="24"/>
        </w:rPr>
        <w:t xml:space="preserve"> </w:t>
      </w:r>
      <w:r w:rsidRPr="00327DCE">
        <w:rPr>
          <w:rFonts w:cs="Times New Roman"/>
          <w:sz w:val="24"/>
          <w:szCs w:val="24"/>
        </w:rPr>
        <w:t xml:space="preserve">The addition of the vias allowed for the ground plane of the bottom layer to connect with the </w:t>
      </w:r>
      <w:r w:rsidRPr="00327DCE">
        <w:rPr>
          <w:rFonts w:cs="Times New Roman"/>
          <w:sz w:val="24"/>
          <w:szCs w:val="24"/>
        </w:rPr>
        <w:lastRenderedPageBreak/>
        <w:t>ground plane of the top layer, reassuring that the ground pins of each component are in fact grounded.</w:t>
      </w:r>
    </w:p>
    <w:p w:rsidR="002356DD" w:rsidRDefault="00F95187" w:rsidP="00556148">
      <w:pPr>
        <w:pStyle w:val="ListParagraph"/>
        <w:spacing w:line="480" w:lineRule="auto"/>
        <w:ind w:left="0" w:firstLine="720"/>
        <w:rPr>
          <w:rFonts w:cs="Times New Roman"/>
          <w:sz w:val="24"/>
          <w:szCs w:val="24"/>
        </w:rPr>
      </w:pPr>
      <w:r>
        <w:rPr>
          <w:rFonts w:cs="Times New Roman"/>
          <w:noProof/>
          <w:sz w:val="24"/>
          <w:szCs w:val="24"/>
        </w:rPr>
        <w:drawing>
          <wp:anchor distT="0" distB="0" distL="114300" distR="114300" simplePos="0" relativeHeight="251661312" behindDoc="0" locked="0" layoutInCell="1" allowOverlap="1" wp14:anchorId="7070562C" wp14:editId="20A6CE52">
            <wp:simplePos x="0" y="0"/>
            <wp:positionH relativeFrom="margin">
              <wp:posOffset>3266440</wp:posOffset>
            </wp:positionH>
            <wp:positionV relativeFrom="paragraph">
              <wp:posOffset>408940</wp:posOffset>
            </wp:positionV>
            <wp:extent cx="2576830" cy="1797685"/>
            <wp:effectExtent l="0" t="381000" r="0" b="374015"/>
            <wp:wrapSquare wrapText="bothSides"/>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laysLayout.png"/>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2576830" cy="1797685"/>
                    </a:xfrm>
                    <a:prstGeom prst="rect">
                      <a:avLst/>
                    </a:prstGeom>
                  </pic:spPr>
                </pic:pic>
              </a:graphicData>
            </a:graphic>
          </wp:anchor>
        </w:drawing>
      </w:r>
    </w:p>
    <w:p w:rsidR="00661273" w:rsidRPr="00AF456A" w:rsidRDefault="00253286" w:rsidP="00AF456A">
      <w:pPr>
        <w:pStyle w:val="ListParagraph"/>
        <w:spacing w:line="480" w:lineRule="auto"/>
        <w:ind w:left="0"/>
        <w:jc w:val="center"/>
        <w:rPr>
          <w:rFonts w:cs="Times New Roman"/>
          <w:sz w:val="24"/>
          <w:szCs w:val="24"/>
        </w:rPr>
      </w:pPr>
      <w:r>
        <w:rPr>
          <w:rFonts w:cs="Times New Roman"/>
          <w:noProof/>
          <w:sz w:val="24"/>
          <w:szCs w:val="24"/>
        </w:rPr>
        <w:drawing>
          <wp:anchor distT="0" distB="0" distL="114300" distR="114300" simplePos="0" relativeHeight="251659264" behindDoc="0" locked="0" layoutInCell="1" allowOverlap="1" wp14:anchorId="3A45EEB0" wp14:editId="27E2BA0B">
            <wp:simplePos x="0" y="0"/>
            <wp:positionH relativeFrom="margin">
              <wp:posOffset>435610</wp:posOffset>
            </wp:positionH>
            <wp:positionV relativeFrom="paragraph">
              <wp:posOffset>185420</wp:posOffset>
            </wp:positionV>
            <wp:extent cx="2248535" cy="2006600"/>
            <wp:effectExtent l="0" t="0" r="0" b="0"/>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xbeeLayou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48535" cy="2006600"/>
                    </a:xfrm>
                    <a:prstGeom prst="rect">
                      <a:avLst/>
                    </a:prstGeom>
                  </pic:spPr>
                </pic:pic>
              </a:graphicData>
            </a:graphic>
          </wp:anchor>
        </w:drawing>
      </w:r>
      <w:r w:rsidR="00691CC0">
        <w:rPr>
          <w:rFonts w:cs="Times New Roman"/>
          <w:b/>
          <w:sz w:val="24"/>
          <w:szCs w:val="24"/>
        </w:rPr>
        <w:t>Figure</w:t>
      </w:r>
      <w:r w:rsidR="00BC0E11">
        <w:rPr>
          <w:rFonts w:cs="Times New Roman"/>
          <w:b/>
          <w:sz w:val="24"/>
          <w:szCs w:val="24"/>
        </w:rPr>
        <w:t xml:space="preserve"> 1</w:t>
      </w:r>
      <w:r w:rsidR="00C06F3D">
        <w:rPr>
          <w:rFonts w:cs="Times New Roman"/>
          <w:b/>
          <w:sz w:val="24"/>
          <w:szCs w:val="24"/>
        </w:rPr>
        <w:t>2</w:t>
      </w:r>
      <w:r w:rsidR="00BC0E11">
        <w:rPr>
          <w:rFonts w:cs="Times New Roman"/>
          <w:b/>
          <w:sz w:val="24"/>
          <w:szCs w:val="24"/>
        </w:rPr>
        <w:t>.1</w:t>
      </w:r>
      <w:r w:rsidR="00635748">
        <w:rPr>
          <w:rFonts w:cs="Times New Roman"/>
          <w:b/>
          <w:sz w:val="24"/>
          <w:szCs w:val="24"/>
        </w:rPr>
        <w:t xml:space="preserve">: </w:t>
      </w:r>
      <w:r w:rsidR="003E14F9">
        <w:rPr>
          <w:rFonts w:cs="Times New Roman"/>
          <w:sz w:val="24"/>
          <w:szCs w:val="24"/>
        </w:rPr>
        <w:t xml:space="preserve">Raspberry Pi </w:t>
      </w:r>
      <w:r>
        <w:rPr>
          <w:rFonts w:cs="Times New Roman"/>
          <w:sz w:val="24"/>
          <w:szCs w:val="24"/>
        </w:rPr>
        <w:t>XBEE</w:t>
      </w:r>
      <w:r w:rsidR="00F8720F">
        <w:rPr>
          <w:rFonts w:cs="Times New Roman"/>
          <w:sz w:val="24"/>
          <w:szCs w:val="24"/>
        </w:rPr>
        <w:t xml:space="preserve"> </w:t>
      </w:r>
      <w:r>
        <w:rPr>
          <w:rFonts w:cs="Times New Roman"/>
          <w:sz w:val="24"/>
          <w:szCs w:val="24"/>
        </w:rPr>
        <w:t>PCB</w:t>
      </w:r>
      <w:r w:rsidR="00635748">
        <w:rPr>
          <w:rFonts w:cs="Times New Roman"/>
          <w:b/>
          <w:sz w:val="24"/>
          <w:szCs w:val="24"/>
        </w:rPr>
        <w:tab/>
      </w:r>
      <w:r w:rsidR="00635748">
        <w:rPr>
          <w:rFonts w:cs="Times New Roman"/>
          <w:b/>
          <w:sz w:val="24"/>
          <w:szCs w:val="24"/>
        </w:rPr>
        <w:tab/>
      </w:r>
      <w:r w:rsidR="00F8720F">
        <w:rPr>
          <w:rFonts w:cs="Times New Roman"/>
          <w:b/>
          <w:sz w:val="24"/>
          <w:szCs w:val="24"/>
        </w:rPr>
        <w:tab/>
      </w:r>
      <w:r w:rsidR="00691CC0">
        <w:rPr>
          <w:rFonts w:cs="Times New Roman"/>
          <w:b/>
          <w:sz w:val="24"/>
          <w:szCs w:val="24"/>
        </w:rPr>
        <w:t>Figure</w:t>
      </w:r>
      <w:r w:rsidR="00BC0E11">
        <w:rPr>
          <w:rFonts w:cs="Times New Roman"/>
          <w:b/>
          <w:sz w:val="24"/>
          <w:szCs w:val="24"/>
        </w:rPr>
        <w:t>1</w:t>
      </w:r>
      <w:r w:rsidR="00C06F3D">
        <w:rPr>
          <w:rFonts w:cs="Times New Roman"/>
          <w:b/>
          <w:sz w:val="24"/>
          <w:szCs w:val="24"/>
        </w:rPr>
        <w:t>2</w:t>
      </w:r>
      <w:r w:rsidR="00BC0E11">
        <w:rPr>
          <w:rFonts w:cs="Times New Roman"/>
          <w:b/>
          <w:sz w:val="24"/>
          <w:szCs w:val="24"/>
        </w:rPr>
        <w:t>.2</w:t>
      </w:r>
      <w:r w:rsidR="00691CC0">
        <w:rPr>
          <w:rFonts w:cs="Times New Roman"/>
          <w:b/>
          <w:sz w:val="24"/>
          <w:szCs w:val="24"/>
        </w:rPr>
        <w:t>:</w:t>
      </w:r>
      <w:r w:rsidR="003E14F9">
        <w:rPr>
          <w:rFonts w:cs="Times New Roman"/>
          <w:sz w:val="24"/>
          <w:szCs w:val="24"/>
        </w:rPr>
        <w:t xml:space="preserve"> Switching Relays</w:t>
      </w:r>
    </w:p>
    <w:p w:rsidR="00D7562E" w:rsidRDefault="00D7562E" w:rsidP="001A5F79">
      <w:pPr>
        <w:pStyle w:val="Heading2"/>
      </w:pPr>
      <w:bookmarkStart w:id="14" w:name="_Toc387917522"/>
      <w:r>
        <w:t>Fabrication</w:t>
      </w:r>
      <w:bookmarkEnd w:id="14"/>
    </w:p>
    <w:p w:rsidR="002419E7" w:rsidRDefault="00137535" w:rsidP="00385D3F">
      <w:pPr>
        <w:pStyle w:val="ListParagraph"/>
        <w:spacing w:line="480" w:lineRule="auto"/>
        <w:ind w:left="0" w:firstLine="720"/>
        <w:rPr>
          <w:rFonts w:cs="Times New Roman"/>
          <w:sz w:val="24"/>
          <w:szCs w:val="24"/>
        </w:rPr>
      </w:pPr>
      <w:r w:rsidRPr="00137535">
        <w:rPr>
          <w:bCs/>
          <w:color w:val="000000"/>
          <w:sz w:val="24"/>
          <w:szCs w:val="24"/>
        </w:rPr>
        <w:t xml:space="preserve">The goal </w:t>
      </w:r>
      <w:r w:rsidR="003C685E">
        <w:rPr>
          <w:bCs/>
          <w:color w:val="000000"/>
          <w:sz w:val="24"/>
          <w:szCs w:val="24"/>
        </w:rPr>
        <w:t xml:space="preserve">for the full system fabrication </w:t>
      </w:r>
      <w:r w:rsidRPr="00137535">
        <w:rPr>
          <w:bCs/>
          <w:color w:val="000000"/>
          <w:sz w:val="24"/>
          <w:szCs w:val="24"/>
        </w:rPr>
        <w:t>was to design a unit to be safe, se</w:t>
      </w:r>
      <w:r w:rsidR="003C685E">
        <w:rPr>
          <w:bCs/>
          <w:color w:val="000000"/>
          <w:sz w:val="24"/>
          <w:szCs w:val="24"/>
        </w:rPr>
        <w:t>cure, compact, light, accessibility to all parts</w:t>
      </w:r>
      <w:r w:rsidRPr="00137535">
        <w:rPr>
          <w:bCs/>
          <w:color w:val="000000"/>
          <w:sz w:val="24"/>
          <w:szCs w:val="24"/>
        </w:rPr>
        <w:t>, and vis</w:t>
      </w:r>
      <w:r w:rsidR="003C685E">
        <w:rPr>
          <w:bCs/>
          <w:color w:val="000000"/>
          <w:sz w:val="24"/>
          <w:szCs w:val="24"/>
        </w:rPr>
        <w:t>ually appealing</w:t>
      </w:r>
      <w:r w:rsidRPr="00137535">
        <w:rPr>
          <w:bCs/>
          <w:color w:val="000000"/>
          <w:sz w:val="24"/>
          <w:szCs w:val="24"/>
        </w:rPr>
        <w:t xml:space="preserve"> for audiences to be able to follow the procedure of the project.</w:t>
      </w:r>
      <w:r w:rsidR="00D7562E" w:rsidRPr="000067B5">
        <w:rPr>
          <w:rFonts w:cs="Times New Roman"/>
          <w:sz w:val="24"/>
          <w:szCs w:val="24"/>
        </w:rPr>
        <w:t xml:space="preserve">  We started implementing our design by hand</w:t>
      </w:r>
      <w:r w:rsidR="00D7562E">
        <w:rPr>
          <w:rFonts w:cs="Times New Roman"/>
          <w:sz w:val="24"/>
          <w:szCs w:val="24"/>
        </w:rPr>
        <w:t>,</w:t>
      </w:r>
      <w:r w:rsidR="00D7562E" w:rsidRPr="000067B5">
        <w:rPr>
          <w:rFonts w:cs="Times New Roman"/>
          <w:sz w:val="24"/>
          <w:szCs w:val="24"/>
        </w:rPr>
        <w:t xml:space="preserve"> drawing them during our meetings, creating them on Microsoft Visio and AutoCAD, and finally building the system.  AutoCAD is</w:t>
      </w:r>
      <w:r w:rsidR="00D7562E">
        <w:rPr>
          <w:rFonts w:cs="Times New Roman"/>
          <w:sz w:val="24"/>
          <w:szCs w:val="24"/>
        </w:rPr>
        <w:t xml:space="preserve"> a</w:t>
      </w:r>
      <w:r w:rsidR="00D7562E" w:rsidRPr="000067B5">
        <w:rPr>
          <w:rFonts w:cs="Times New Roman"/>
          <w:sz w:val="24"/>
          <w:szCs w:val="24"/>
        </w:rPr>
        <w:t xml:space="preserve"> software application for 2D and 3D designing and drafting.  AutoCAD is useful because you can create your design based on the dimensions needed and then send your design to a distributor for them to build; however, using this software was a struggle in itself since none of us </w:t>
      </w:r>
      <w:r w:rsidR="00D7562E">
        <w:rPr>
          <w:rFonts w:cs="Times New Roman"/>
          <w:sz w:val="24"/>
          <w:szCs w:val="24"/>
        </w:rPr>
        <w:t xml:space="preserve">had </w:t>
      </w:r>
      <w:r w:rsidR="00D7562E" w:rsidRPr="000067B5">
        <w:rPr>
          <w:rFonts w:cs="Times New Roman"/>
          <w:sz w:val="24"/>
          <w:szCs w:val="24"/>
        </w:rPr>
        <w:t>ever used AutoCAD before.  In orde</w:t>
      </w:r>
      <w:r w:rsidR="00D7562E">
        <w:rPr>
          <w:rFonts w:cs="Times New Roman"/>
          <w:sz w:val="24"/>
          <w:szCs w:val="24"/>
        </w:rPr>
        <w:t xml:space="preserve">r to learn AutoCAD, our team </w:t>
      </w:r>
      <w:r w:rsidR="00D7562E" w:rsidRPr="000067B5">
        <w:rPr>
          <w:rFonts w:cs="Times New Roman"/>
          <w:sz w:val="24"/>
          <w:szCs w:val="24"/>
        </w:rPr>
        <w:t>revie</w:t>
      </w:r>
      <w:r w:rsidR="00D7562E">
        <w:rPr>
          <w:rFonts w:cs="Times New Roman"/>
          <w:sz w:val="24"/>
          <w:szCs w:val="24"/>
        </w:rPr>
        <w:t>wed many YouTube videos and had the opportunity to be</w:t>
      </w:r>
      <w:r w:rsidR="00D7562E" w:rsidRPr="000067B5">
        <w:rPr>
          <w:rFonts w:cs="Times New Roman"/>
          <w:sz w:val="24"/>
          <w:szCs w:val="24"/>
        </w:rPr>
        <w:t xml:space="preserve"> tutored by a colleague.  </w:t>
      </w:r>
      <w:r w:rsidR="00D7562E">
        <w:rPr>
          <w:rFonts w:cs="Times New Roman"/>
          <w:sz w:val="24"/>
          <w:szCs w:val="24"/>
        </w:rPr>
        <w:t>While</w:t>
      </w:r>
      <w:r w:rsidR="00D7562E" w:rsidRPr="000067B5">
        <w:rPr>
          <w:rFonts w:cs="Times New Roman"/>
          <w:sz w:val="24"/>
          <w:szCs w:val="24"/>
        </w:rPr>
        <w:t xml:space="preserve"> designing the case of our system</w:t>
      </w:r>
      <w:r w:rsidR="00D7562E">
        <w:rPr>
          <w:rFonts w:cs="Times New Roman"/>
          <w:sz w:val="24"/>
          <w:szCs w:val="24"/>
        </w:rPr>
        <w:t>, each</w:t>
      </w:r>
      <w:r w:rsidR="00D7562E" w:rsidRPr="000067B5">
        <w:rPr>
          <w:rFonts w:cs="Times New Roman"/>
          <w:sz w:val="24"/>
          <w:szCs w:val="24"/>
        </w:rPr>
        <w:t xml:space="preserve"> component </w:t>
      </w:r>
      <w:r w:rsidR="00D7562E">
        <w:rPr>
          <w:rFonts w:cs="Times New Roman"/>
          <w:sz w:val="24"/>
          <w:szCs w:val="24"/>
        </w:rPr>
        <w:t>was given</w:t>
      </w:r>
      <w:r w:rsidR="00D7562E" w:rsidRPr="000067B5">
        <w:rPr>
          <w:rFonts w:cs="Times New Roman"/>
          <w:sz w:val="24"/>
          <w:szCs w:val="24"/>
        </w:rPr>
        <w:t xml:space="preserve"> a </w:t>
      </w:r>
      <w:r w:rsidR="00D7562E">
        <w:rPr>
          <w:rFonts w:cs="Times New Roman"/>
          <w:sz w:val="24"/>
          <w:szCs w:val="24"/>
        </w:rPr>
        <w:t xml:space="preserve">specific </w:t>
      </w:r>
      <w:r w:rsidR="00D7562E" w:rsidRPr="000067B5">
        <w:rPr>
          <w:rFonts w:cs="Times New Roman"/>
          <w:sz w:val="24"/>
          <w:szCs w:val="24"/>
        </w:rPr>
        <w:t>dimension, while keeping in mind that the entire structure had to fit in a trunk</w:t>
      </w:r>
      <w:r w:rsidR="00D7562E">
        <w:rPr>
          <w:rFonts w:cs="Times New Roman"/>
          <w:sz w:val="24"/>
          <w:szCs w:val="24"/>
        </w:rPr>
        <w:t xml:space="preserve"> of a car</w:t>
      </w:r>
      <w:r w:rsidR="00D7562E" w:rsidRPr="000067B5">
        <w:rPr>
          <w:rFonts w:cs="Times New Roman"/>
          <w:sz w:val="24"/>
          <w:szCs w:val="24"/>
        </w:rPr>
        <w:t>.</w:t>
      </w:r>
      <w:r w:rsidR="00385D3F">
        <w:rPr>
          <w:rFonts w:cs="Times New Roman"/>
          <w:sz w:val="24"/>
          <w:szCs w:val="24"/>
        </w:rPr>
        <w:t xml:space="preserve">  The end result is shown in </w:t>
      </w:r>
      <w:r w:rsidR="00385D3F">
        <w:rPr>
          <w:rFonts w:cs="Times New Roman"/>
          <w:b/>
          <w:sz w:val="24"/>
          <w:szCs w:val="24"/>
        </w:rPr>
        <w:t>Appendix E</w:t>
      </w:r>
      <w:r w:rsidR="00385D3F">
        <w:rPr>
          <w:rFonts w:cs="Times New Roman"/>
          <w:sz w:val="24"/>
          <w:szCs w:val="24"/>
        </w:rPr>
        <w:t xml:space="preserve">. </w:t>
      </w:r>
      <w:r w:rsidR="00385D3F">
        <w:rPr>
          <w:rFonts w:cs="Times New Roman"/>
          <w:sz w:val="24"/>
          <w:szCs w:val="24"/>
        </w:rPr>
        <w:lastRenderedPageBreak/>
        <w:t>and consists of a ten gallon tank, a water pump to circulate water, and an electrical panel to hold the VFD and all of the electrical components.</w:t>
      </w:r>
    </w:p>
    <w:p w:rsidR="00D7562E" w:rsidRPr="00D7562E" w:rsidRDefault="00385D3F" w:rsidP="00385D3F">
      <w:pPr>
        <w:pStyle w:val="ListParagraph"/>
        <w:spacing w:line="480" w:lineRule="auto"/>
        <w:ind w:left="0" w:firstLine="720"/>
        <w:rPr>
          <w:sz w:val="24"/>
          <w:szCs w:val="24"/>
        </w:rPr>
      </w:pPr>
      <w:r>
        <w:rPr>
          <w:rFonts w:cs="Times New Roman"/>
          <w:sz w:val="24"/>
          <w:szCs w:val="24"/>
        </w:rPr>
        <w:t>T</w:t>
      </w:r>
      <w:r w:rsidR="00D7562E" w:rsidRPr="000067B5">
        <w:rPr>
          <w:rFonts w:cs="Times New Roman"/>
          <w:sz w:val="24"/>
          <w:szCs w:val="24"/>
        </w:rPr>
        <w:t xml:space="preserve">he ten gallon tank was </w:t>
      </w:r>
      <w:r>
        <w:rPr>
          <w:rFonts w:cs="Times New Roman"/>
          <w:sz w:val="24"/>
          <w:szCs w:val="24"/>
        </w:rPr>
        <w:t xml:space="preserve">first </w:t>
      </w:r>
      <w:r w:rsidR="00D7562E" w:rsidRPr="000067B5">
        <w:rPr>
          <w:rFonts w:cs="Times New Roman"/>
          <w:sz w:val="24"/>
          <w:szCs w:val="24"/>
        </w:rPr>
        <w:t xml:space="preserve">chosen to be 10 inches </w:t>
      </w:r>
      <w:r>
        <w:rPr>
          <w:rFonts w:cs="Times New Roman"/>
          <w:sz w:val="24"/>
          <w:szCs w:val="24"/>
        </w:rPr>
        <w:t>wide; setting t</w:t>
      </w:r>
      <w:r w:rsidR="00D7562E" w:rsidRPr="000067B5">
        <w:rPr>
          <w:rFonts w:cs="Times New Roman"/>
          <w:sz w:val="24"/>
          <w:szCs w:val="24"/>
        </w:rPr>
        <w:t>he entire width of our system was set to ten inches, the height to thirteen inches</w:t>
      </w:r>
      <w:r w:rsidR="00D7562E">
        <w:rPr>
          <w:rFonts w:cs="Times New Roman"/>
          <w:sz w:val="24"/>
          <w:szCs w:val="24"/>
        </w:rPr>
        <w:t>,</w:t>
      </w:r>
      <w:r w:rsidR="00D7562E" w:rsidRPr="000067B5">
        <w:rPr>
          <w:rFonts w:cs="Times New Roman"/>
          <w:sz w:val="24"/>
          <w:szCs w:val="24"/>
        </w:rPr>
        <w:t xml:space="preserve"> and</w:t>
      </w:r>
      <w:r w:rsidR="00D7562E">
        <w:rPr>
          <w:rFonts w:cs="Times New Roman"/>
          <w:sz w:val="24"/>
          <w:szCs w:val="24"/>
        </w:rPr>
        <w:t xml:space="preserve"> </w:t>
      </w:r>
      <w:r w:rsidR="00D7562E" w:rsidRPr="000067B5">
        <w:rPr>
          <w:rFonts w:cs="Times New Roman"/>
          <w:sz w:val="24"/>
          <w:szCs w:val="24"/>
        </w:rPr>
        <w:t>the length to thirty-five inches. In order for the cage not to over compensate for the</w:t>
      </w:r>
      <w:r w:rsidR="00D7562E">
        <w:rPr>
          <w:rFonts w:cs="Times New Roman"/>
          <w:sz w:val="24"/>
          <w:szCs w:val="24"/>
        </w:rPr>
        <w:t xml:space="preserve"> dimensions we set, it was </w:t>
      </w:r>
      <w:r w:rsidR="00D7562E" w:rsidRPr="000067B5">
        <w:rPr>
          <w:rFonts w:cs="Times New Roman"/>
          <w:sz w:val="24"/>
          <w:szCs w:val="24"/>
        </w:rPr>
        <w:t>decided to use one inch</w:t>
      </w:r>
      <w:r w:rsidR="003C685E">
        <w:rPr>
          <w:rFonts w:cs="Times New Roman"/>
          <w:sz w:val="24"/>
          <w:szCs w:val="24"/>
        </w:rPr>
        <w:t xml:space="preserve"> PVC </w:t>
      </w:r>
      <w:r w:rsidR="00D7562E" w:rsidRPr="000067B5">
        <w:rPr>
          <w:rFonts w:cs="Times New Roman"/>
          <w:sz w:val="24"/>
          <w:szCs w:val="24"/>
        </w:rPr>
        <w:t xml:space="preserve">piping.  </w:t>
      </w:r>
      <w:r w:rsidR="002419E7">
        <w:rPr>
          <w:bCs/>
          <w:color w:val="000000"/>
          <w:sz w:val="24"/>
          <w:szCs w:val="24"/>
        </w:rPr>
        <w:t>Due to</w:t>
      </w:r>
      <w:r w:rsidR="002419E7" w:rsidRPr="002419E7">
        <w:rPr>
          <w:bCs/>
          <w:color w:val="000000"/>
          <w:sz w:val="24"/>
          <w:szCs w:val="24"/>
        </w:rPr>
        <w:t xml:space="preserve"> the weight of the tank with water, we had to keep the unit</w:t>
      </w:r>
      <w:r w:rsidR="002419E7">
        <w:rPr>
          <w:bCs/>
          <w:color w:val="000000"/>
          <w:sz w:val="24"/>
          <w:szCs w:val="24"/>
        </w:rPr>
        <w:t xml:space="preserve"> as light</w:t>
      </w:r>
      <w:r w:rsidR="002419E7" w:rsidRPr="002419E7">
        <w:rPr>
          <w:bCs/>
          <w:color w:val="000000"/>
          <w:sz w:val="24"/>
          <w:szCs w:val="24"/>
        </w:rPr>
        <w:t xml:space="preserve"> as possible</w:t>
      </w:r>
      <w:r w:rsidR="003C685E">
        <w:rPr>
          <w:bCs/>
          <w:color w:val="000000"/>
          <w:sz w:val="24"/>
          <w:szCs w:val="24"/>
        </w:rPr>
        <w:t>,</w:t>
      </w:r>
      <w:r w:rsidR="002419E7">
        <w:rPr>
          <w:bCs/>
          <w:color w:val="000000"/>
          <w:sz w:val="24"/>
          <w:szCs w:val="24"/>
        </w:rPr>
        <w:t xml:space="preserve"> </w:t>
      </w:r>
      <w:r w:rsidR="003C685E">
        <w:rPr>
          <w:bCs/>
          <w:color w:val="000000"/>
          <w:sz w:val="24"/>
          <w:szCs w:val="24"/>
        </w:rPr>
        <w:t xml:space="preserve">so </w:t>
      </w:r>
      <w:r w:rsidR="002419E7">
        <w:rPr>
          <w:bCs/>
          <w:color w:val="000000"/>
          <w:sz w:val="24"/>
          <w:szCs w:val="24"/>
        </w:rPr>
        <w:t>we chose</w:t>
      </w:r>
      <w:r w:rsidR="002419E7" w:rsidRPr="002419E7">
        <w:rPr>
          <w:bCs/>
          <w:color w:val="000000"/>
          <w:sz w:val="24"/>
          <w:szCs w:val="24"/>
        </w:rPr>
        <w:t xml:space="preserve"> aluminum extrusion with </w:t>
      </w:r>
      <w:r w:rsidR="003C685E">
        <w:rPr>
          <w:bCs/>
          <w:color w:val="000000"/>
          <w:sz w:val="24"/>
          <w:szCs w:val="24"/>
        </w:rPr>
        <w:t>mounting capabilities</w:t>
      </w:r>
      <w:r w:rsidR="002419E7">
        <w:rPr>
          <w:bCs/>
          <w:color w:val="000000"/>
          <w:sz w:val="24"/>
          <w:szCs w:val="24"/>
        </w:rPr>
        <w:t xml:space="preserve"> as </w:t>
      </w:r>
      <w:r w:rsidR="003C685E">
        <w:rPr>
          <w:bCs/>
          <w:color w:val="000000"/>
          <w:sz w:val="24"/>
          <w:szCs w:val="24"/>
        </w:rPr>
        <w:t>our fram</w:t>
      </w:r>
      <w:r>
        <w:rPr>
          <w:bCs/>
          <w:color w:val="000000"/>
          <w:sz w:val="24"/>
          <w:szCs w:val="24"/>
        </w:rPr>
        <w:t>e for</w:t>
      </w:r>
      <w:r w:rsidR="002419E7" w:rsidRPr="002419E7">
        <w:rPr>
          <w:bCs/>
          <w:color w:val="000000"/>
          <w:sz w:val="24"/>
          <w:szCs w:val="24"/>
        </w:rPr>
        <w:t xml:space="preserve"> the unit</w:t>
      </w:r>
      <w:r w:rsidR="002419E7">
        <w:rPr>
          <w:rFonts w:cs="Times New Roman"/>
          <w:sz w:val="24"/>
          <w:szCs w:val="24"/>
        </w:rPr>
        <w:t xml:space="preserve">.  </w:t>
      </w:r>
      <w:r w:rsidR="00D7562E" w:rsidRPr="000067B5">
        <w:rPr>
          <w:rFonts w:cs="Times New Roman"/>
          <w:sz w:val="24"/>
          <w:szCs w:val="24"/>
        </w:rPr>
        <w:t xml:space="preserve">The details of the different shapes of the aluminum piping can be found under </w:t>
      </w:r>
      <w:r w:rsidR="00D7562E" w:rsidRPr="00097AED">
        <w:rPr>
          <w:rFonts w:cs="Times New Roman"/>
          <w:b/>
          <w:sz w:val="24"/>
          <w:szCs w:val="24"/>
        </w:rPr>
        <w:t>Appendix B</w:t>
      </w:r>
      <w:r w:rsidR="00D7562E" w:rsidRPr="000067B5">
        <w:rPr>
          <w:rFonts w:cs="Times New Roman"/>
          <w:sz w:val="24"/>
          <w:szCs w:val="24"/>
        </w:rPr>
        <w:t>.  These parts were selected from 80/20 Inc. but were not ordered from them.</w:t>
      </w:r>
      <w:r w:rsidR="002419E7">
        <w:rPr>
          <w:rFonts w:cs="Times New Roman"/>
          <w:sz w:val="24"/>
          <w:szCs w:val="24"/>
        </w:rPr>
        <w:t xml:space="preserve">  </w:t>
      </w:r>
      <w:r w:rsidR="002419E7" w:rsidRPr="002419E7">
        <w:rPr>
          <w:bCs/>
          <w:color w:val="000000"/>
          <w:sz w:val="24"/>
          <w:szCs w:val="24"/>
        </w:rPr>
        <w:t xml:space="preserve">The best option for fabrication </w:t>
      </w:r>
      <w:r w:rsidR="002419E7">
        <w:rPr>
          <w:bCs/>
          <w:color w:val="000000"/>
          <w:sz w:val="24"/>
          <w:szCs w:val="24"/>
        </w:rPr>
        <w:t xml:space="preserve">of </w:t>
      </w:r>
      <w:r w:rsidR="002419E7" w:rsidRPr="002419E7">
        <w:rPr>
          <w:bCs/>
          <w:color w:val="000000"/>
          <w:sz w:val="24"/>
          <w:szCs w:val="24"/>
        </w:rPr>
        <w:t>the unit was single, double</w:t>
      </w:r>
      <w:r w:rsidR="002419E7">
        <w:rPr>
          <w:bCs/>
          <w:color w:val="000000"/>
          <w:sz w:val="24"/>
          <w:szCs w:val="24"/>
        </w:rPr>
        <w:t>, and triple one</w:t>
      </w:r>
      <w:r w:rsidR="002419E7" w:rsidRPr="002419E7">
        <w:rPr>
          <w:bCs/>
          <w:color w:val="000000"/>
          <w:sz w:val="24"/>
          <w:szCs w:val="24"/>
        </w:rPr>
        <w:t xml:space="preserve"> inch aluminum extrusion. In order to be able to carry the unit easily, four handles were set up in t</w:t>
      </w:r>
      <w:r>
        <w:rPr>
          <w:bCs/>
          <w:color w:val="000000"/>
          <w:sz w:val="24"/>
          <w:szCs w:val="24"/>
        </w:rPr>
        <w:t>he four top corners of the unit, allowing easy carrying for two people</w:t>
      </w:r>
      <w:r w:rsidR="002419E7" w:rsidRPr="002419E7">
        <w:rPr>
          <w:bCs/>
          <w:color w:val="000000"/>
          <w:sz w:val="24"/>
          <w:szCs w:val="24"/>
        </w:rPr>
        <w:t>.</w:t>
      </w:r>
      <w:r w:rsidR="00D7562E" w:rsidRPr="000067B5">
        <w:rPr>
          <w:rFonts w:cs="Times New Roman"/>
          <w:sz w:val="24"/>
          <w:szCs w:val="24"/>
        </w:rPr>
        <w:t xml:space="preserve">  </w:t>
      </w:r>
      <w:r>
        <w:rPr>
          <w:bCs/>
          <w:color w:val="000000"/>
          <w:sz w:val="24"/>
          <w:szCs w:val="24"/>
        </w:rPr>
        <w:t>Three-quarter inch piping</w:t>
      </w:r>
      <w:r w:rsidR="002419E7" w:rsidRPr="002419E7">
        <w:rPr>
          <w:bCs/>
          <w:color w:val="000000"/>
          <w:sz w:val="24"/>
          <w:szCs w:val="24"/>
        </w:rPr>
        <w:t xml:space="preserve"> was </w:t>
      </w:r>
      <w:r>
        <w:rPr>
          <w:bCs/>
          <w:color w:val="000000"/>
          <w:sz w:val="24"/>
          <w:szCs w:val="24"/>
        </w:rPr>
        <w:t>chosen for the connection</w:t>
      </w:r>
      <w:r w:rsidR="002419E7" w:rsidRPr="002419E7">
        <w:rPr>
          <w:bCs/>
          <w:color w:val="000000"/>
          <w:sz w:val="24"/>
          <w:szCs w:val="24"/>
        </w:rPr>
        <w:t xml:space="preserve"> between the </w:t>
      </w:r>
      <w:r>
        <w:rPr>
          <w:bCs/>
          <w:color w:val="000000"/>
          <w:sz w:val="24"/>
          <w:szCs w:val="24"/>
        </w:rPr>
        <w:t>water tank and</w:t>
      </w:r>
      <w:r w:rsidR="0082220B">
        <w:rPr>
          <w:bCs/>
          <w:color w:val="000000"/>
          <w:sz w:val="24"/>
          <w:szCs w:val="24"/>
        </w:rPr>
        <w:t> the water pump o</w:t>
      </w:r>
      <w:r w:rsidR="002419E7" w:rsidRPr="002419E7">
        <w:rPr>
          <w:bCs/>
          <w:color w:val="000000"/>
          <w:sz w:val="24"/>
          <w:szCs w:val="24"/>
        </w:rPr>
        <w:t xml:space="preserve">n the front side of the tank and </w:t>
      </w:r>
      <w:r>
        <w:rPr>
          <w:bCs/>
          <w:color w:val="000000"/>
          <w:sz w:val="24"/>
          <w:szCs w:val="24"/>
        </w:rPr>
        <w:t>one-half inch piping</w:t>
      </w:r>
      <w:r w:rsidR="002419E7" w:rsidRPr="002419E7">
        <w:rPr>
          <w:bCs/>
          <w:color w:val="000000"/>
          <w:sz w:val="24"/>
          <w:szCs w:val="24"/>
        </w:rPr>
        <w:t xml:space="preserve"> was </w:t>
      </w:r>
      <w:r>
        <w:rPr>
          <w:bCs/>
          <w:color w:val="000000"/>
          <w:sz w:val="24"/>
          <w:szCs w:val="24"/>
        </w:rPr>
        <w:t xml:space="preserve">chosen for </w:t>
      </w:r>
      <w:r w:rsidR="000732BD">
        <w:rPr>
          <w:bCs/>
          <w:color w:val="000000"/>
          <w:sz w:val="24"/>
          <w:szCs w:val="24"/>
        </w:rPr>
        <w:t xml:space="preserve">the output </w:t>
      </w:r>
      <w:r>
        <w:rPr>
          <w:bCs/>
          <w:color w:val="000000"/>
          <w:sz w:val="24"/>
          <w:szCs w:val="24"/>
        </w:rPr>
        <w:t>of the</w:t>
      </w:r>
      <w:r w:rsidR="002419E7" w:rsidRPr="002419E7">
        <w:rPr>
          <w:bCs/>
          <w:color w:val="000000"/>
          <w:sz w:val="24"/>
          <w:szCs w:val="24"/>
        </w:rPr>
        <w:t xml:space="preserve"> water pump</w:t>
      </w:r>
      <w:bookmarkStart w:id="15" w:name="_GoBack"/>
      <w:bookmarkEnd w:id="15"/>
      <w:r w:rsidR="002419E7" w:rsidRPr="002419E7">
        <w:rPr>
          <w:bCs/>
          <w:color w:val="000000"/>
          <w:sz w:val="24"/>
          <w:szCs w:val="24"/>
        </w:rPr>
        <w:t xml:space="preserve"> </w:t>
      </w:r>
      <w:r>
        <w:rPr>
          <w:bCs/>
          <w:color w:val="000000"/>
          <w:sz w:val="24"/>
          <w:szCs w:val="24"/>
        </w:rPr>
        <w:t>flowing back into the</w:t>
      </w:r>
      <w:r w:rsidR="002419E7" w:rsidRPr="002419E7">
        <w:rPr>
          <w:bCs/>
          <w:color w:val="000000"/>
          <w:sz w:val="24"/>
          <w:szCs w:val="24"/>
        </w:rPr>
        <w:t xml:space="preserve"> tank. </w:t>
      </w:r>
      <w:r>
        <w:rPr>
          <w:bCs/>
          <w:color w:val="000000"/>
          <w:sz w:val="24"/>
          <w:szCs w:val="24"/>
        </w:rPr>
        <w:t xml:space="preserve">Overall, </w:t>
      </w:r>
      <w:r w:rsidR="002419E7" w:rsidRPr="002419E7">
        <w:rPr>
          <w:bCs/>
          <w:color w:val="000000"/>
          <w:sz w:val="24"/>
          <w:szCs w:val="24"/>
        </w:rPr>
        <w:t>the water inside of the tank flow</w:t>
      </w:r>
      <w:r>
        <w:rPr>
          <w:bCs/>
          <w:color w:val="000000"/>
          <w:sz w:val="24"/>
          <w:szCs w:val="24"/>
        </w:rPr>
        <w:t>s</w:t>
      </w:r>
      <w:r w:rsidR="002419E7" w:rsidRPr="002419E7">
        <w:rPr>
          <w:bCs/>
          <w:color w:val="000000"/>
          <w:sz w:val="24"/>
          <w:szCs w:val="24"/>
        </w:rPr>
        <w:t xml:space="preserve"> </w:t>
      </w:r>
      <w:r>
        <w:rPr>
          <w:bCs/>
          <w:color w:val="000000"/>
          <w:sz w:val="24"/>
          <w:szCs w:val="24"/>
        </w:rPr>
        <w:t xml:space="preserve">into </w:t>
      </w:r>
      <w:r w:rsidR="002419E7" w:rsidRPr="002419E7">
        <w:rPr>
          <w:bCs/>
          <w:color w:val="000000"/>
          <w:sz w:val="24"/>
          <w:szCs w:val="24"/>
        </w:rPr>
        <w:t xml:space="preserve">the water pump through the </w:t>
      </w:r>
      <w:r>
        <w:rPr>
          <w:bCs/>
          <w:color w:val="000000"/>
          <w:sz w:val="24"/>
          <w:szCs w:val="24"/>
        </w:rPr>
        <w:t>three-quarter</w:t>
      </w:r>
      <w:r w:rsidR="002419E7" w:rsidRPr="002419E7">
        <w:rPr>
          <w:bCs/>
          <w:color w:val="000000"/>
          <w:sz w:val="24"/>
          <w:szCs w:val="24"/>
        </w:rPr>
        <w:t xml:space="preserve"> </w:t>
      </w:r>
      <w:r>
        <w:rPr>
          <w:bCs/>
          <w:color w:val="000000"/>
          <w:sz w:val="24"/>
          <w:szCs w:val="24"/>
        </w:rPr>
        <w:t xml:space="preserve">inch </w:t>
      </w:r>
      <w:r w:rsidR="002419E7" w:rsidRPr="002419E7">
        <w:rPr>
          <w:bCs/>
          <w:color w:val="000000"/>
          <w:sz w:val="24"/>
          <w:szCs w:val="24"/>
        </w:rPr>
        <w:t>pipeline and circulate</w:t>
      </w:r>
      <w:r>
        <w:rPr>
          <w:bCs/>
          <w:color w:val="000000"/>
          <w:sz w:val="24"/>
          <w:szCs w:val="24"/>
        </w:rPr>
        <w:t>s back into</w:t>
      </w:r>
      <w:r w:rsidR="002419E7" w:rsidRPr="002419E7">
        <w:rPr>
          <w:bCs/>
          <w:color w:val="000000"/>
          <w:sz w:val="24"/>
          <w:szCs w:val="24"/>
        </w:rPr>
        <w:t xml:space="preserve"> into the water tank through the </w:t>
      </w:r>
      <w:r>
        <w:rPr>
          <w:bCs/>
          <w:color w:val="000000"/>
          <w:sz w:val="24"/>
          <w:szCs w:val="24"/>
        </w:rPr>
        <w:t>one-half inch</w:t>
      </w:r>
      <w:r w:rsidR="002419E7" w:rsidRPr="002419E7">
        <w:rPr>
          <w:bCs/>
          <w:color w:val="000000"/>
          <w:sz w:val="24"/>
          <w:szCs w:val="24"/>
        </w:rPr>
        <w:t xml:space="preserve"> pipeline.</w:t>
      </w:r>
      <w:r w:rsidR="0082220B">
        <w:rPr>
          <w:bCs/>
          <w:color w:val="000000"/>
          <w:sz w:val="24"/>
          <w:szCs w:val="24"/>
        </w:rPr>
        <w:t xml:space="preserve"> </w:t>
      </w:r>
      <w:r w:rsidR="002419E7" w:rsidRPr="002419E7">
        <w:rPr>
          <w:rFonts w:ascii="Arial" w:hAnsi="Arial" w:cs="Arial"/>
          <w:bCs/>
          <w:color w:val="000000"/>
          <w:sz w:val="24"/>
          <w:szCs w:val="24"/>
        </w:rPr>
        <w:t xml:space="preserve"> </w:t>
      </w:r>
      <w:r w:rsidR="0082220B">
        <w:rPr>
          <w:bCs/>
          <w:color w:val="000000"/>
          <w:sz w:val="24"/>
          <w:szCs w:val="24"/>
        </w:rPr>
        <w:t>F</w:t>
      </w:r>
      <w:r w:rsidR="0082220B" w:rsidRPr="0082220B">
        <w:rPr>
          <w:bCs/>
          <w:color w:val="000000"/>
          <w:sz w:val="24"/>
          <w:szCs w:val="24"/>
        </w:rPr>
        <w:t>inally, the electrical pa</w:t>
      </w:r>
      <w:r w:rsidR="0082220B">
        <w:rPr>
          <w:bCs/>
          <w:color w:val="000000"/>
          <w:sz w:val="24"/>
          <w:szCs w:val="24"/>
        </w:rPr>
        <w:t xml:space="preserve">nel </w:t>
      </w:r>
      <w:r>
        <w:rPr>
          <w:bCs/>
          <w:color w:val="000000"/>
          <w:sz w:val="24"/>
          <w:szCs w:val="24"/>
        </w:rPr>
        <w:t>is cased using clear acrylic panels in order to protect the electronics from possible</w:t>
      </w:r>
      <w:r w:rsidR="00504560">
        <w:rPr>
          <w:bCs/>
          <w:color w:val="000000"/>
          <w:sz w:val="24"/>
          <w:szCs w:val="24"/>
        </w:rPr>
        <w:t xml:space="preserve"> water damage</w:t>
      </w:r>
      <w:r w:rsidR="0082220B" w:rsidRPr="0082220B">
        <w:rPr>
          <w:bCs/>
          <w:color w:val="000000"/>
          <w:sz w:val="24"/>
          <w:szCs w:val="24"/>
        </w:rPr>
        <w:t xml:space="preserve">. For the electrical </w:t>
      </w:r>
      <w:r w:rsidR="00504560">
        <w:rPr>
          <w:bCs/>
          <w:color w:val="000000"/>
          <w:sz w:val="24"/>
          <w:szCs w:val="24"/>
        </w:rPr>
        <w:t xml:space="preserve">grounding </w:t>
      </w:r>
      <w:r w:rsidR="0082220B" w:rsidRPr="0082220B">
        <w:rPr>
          <w:bCs/>
          <w:color w:val="000000"/>
          <w:sz w:val="24"/>
          <w:szCs w:val="24"/>
        </w:rPr>
        <w:t xml:space="preserve">protection, a ground bar was installed </w:t>
      </w:r>
      <w:r w:rsidR="00504560">
        <w:rPr>
          <w:bCs/>
          <w:color w:val="000000"/>
          <w:sz w:val="24"/>
          <w:szCs w:val="24"/>
        </w:rPr>
        <w:t xml:space="preserve">inside of the panel.  </w:t>
      </w:r>
      <w:r w:rsidR="00D7562E" w:rsidRPr="000067B5">
        <w:rPr>
          <w:rFonts w:cs="Times New Roman"/>
          <w:sz w:val="24"/>
          <w:szCs w:val="24"/>
        </w:rPr>
        <w:t xml:space="preserve">The images of the entire </w:t>
      </w:r>
      <w:r w:rsidR="0082220B">
        <w:rPr>
          <w:rFonts w:cs="Times New Roman"/>
          <w:sz w:val="24"/>
          <w:szCs w:val="24"/>
        </w:rPr>
        <w:t>shield of our fabrication that was</w:t>
      </w:r>
      <w:r w:rsidR="00D7562E" w:rsidRPr="000067B5">
        <w:rPr>
          <w:rFonts w:cs="Times New Roman"/>
          <w:sz w:val="24"/>
          <w:szCs w:val="24"/>
        </w:rPr>
        <w:t xml:space="preserve"> designed through AutoCAD are illustrated under </w:t>
      </w:r>
      <w:r w:rsidR="00D7562E" w:rsidRPr="00097AED">
        <w:rPr>
          <w:rFonts w:cs="Times New Roman"/>
          <w:b/>
          <w:sz w:val="24"/>
          <w:szCs w:val="24"/>
        </w:rPr>
        <w:t>Appendix C</w:t>
      </w:r>
      <w:r w:rsidR="00D12782">
        <w:rPr>
          <w:rFonts w:cs="Times New Roman"/>
          <w:sz w:val="24"/>
          <w:szCs w:val="24"/>
        </w:rPr>
        <w:t xml:space="preserve"> as well as a full system layout in </w:t>
      </w:r>
      <w:r w:rsidR="00D12782">
        <w:rPr>
          <w:rFonts w:cs="Times New Roman"/>
          <w:b/>
          <w:sz w:val="24"/>
          <w:szCs w:val="24"/>
        </w:rPr>
        <w:t>Appendix E</w:t>
      </w:r>
      <w:r w:rsidR="00D7562E" w:rsidRPr="000067B5">
        <w:rPr>
          <w:rFonts w:cs="Times New Roman"/>
          <w:sz w:val="24"/>
          <w:szCs w:val="24"/>
        </w:rPr>
        <w:t>.</w:t>
      </w:r>
      <w:r w:rsidR="002419E7">
        <w:rPr>
          <w:rFonts w:cs="Times New Roman"/>
          <w:sz w:val="24"/>
          <w:szCs w:val="24"/>
        </w:rPr>
        <w:t xml:space="preserve">  </w:t>
      </w:r>
    </w:p>
    <w:p w:rsidR="00E825A1" w:rsidRDefault="00E825A1">
      <w:pPr>
        <w:rPr>
          <w:b/>
          <w:noProof/>
          <w:sz w:val="28"/>
          <w:szCs w:val="28"/>
          <w:u w:val="single"/>
        </w:rPr>
      </w:pPr>
      <w:r>
        <w:rPr>
          <w:b/>
          <w:noProof/>
          <w:sz w:val="28"/>
          <w:szCs w:val="28"/>
          <w:u w:val="single"/>
        </w:rPr>
        <w:br w:type="page"/>
      </w:r>
    </w:p>
    <w:p w:rsidR="00343030" w:rsidRPr="003C2D3B" w:rsidRDefault="002B30F7" w:rsidP="001A5F79">
      <w:pPr>
        <w:pStyle w:val="Heading1"/>
        <w:rPr>
          <w:noProof/>
        </w:rPr>
      </w:pPr>
      <w:bookmarkStart w:id="16" w:name="_Toc387917523"/>
      <w:r w:rsidRPr="003C2D3B">
        <w:rPr>
          <w:noProof/>
        </w:rPr>
        <w:lastRenderedPageBreak/>
        <w:t>Conclusion and Recommendations</w:t>
      </w:r>
      <w:bookmarkEnd w:id="16"/>
    </w:p>
    <w:p w:rsidR="008E7D3C" w:rsidRDefault="008E7D3C" w:rsidP="008E7D3C">
      <w:pPr>
        <w:spacing w:after="0" w:line="480" w:lineRule="auto"/>
        <w:ind w:firstLine="720"/>
        <w:rPr>
          <w:rFonts w:cs="Arial"/>
          <w:color w:val="000000"/>
          <w:sz w:val="24"/>
          <w:szCs w:val="24"/>
        </w:rPr>
      </w:pPr>
      <w:r>
        <w:rPr>
          <w:rFonts w:cs="Arial"/>
          <w:color w:val="000000"/>
          <w:sz w:val="24"/>
          <w:szCs w:val="24"/>
        </w:rPr>
        <w:t>Ultimately, t</w:t>
      </w:r>
      <w:r w:rsidR="00BC52E0">
        <w:rPr>
          <w:rFonts w:cs="Arial"/>
          <w:color w:val="000000"/>
          <w:sz w:val="24"/>
          <w:szCs w:val="24"/>
        </w:rPr>
        <w:t>he end system result is a feature-complete demonstration model for San Diego Gas and Electric to educate the</w:t>
      </w:r>
      <w:r w:rsidR="00C836B6">
        <w:rPr>
          <w:rFonts w:cs="Arial"/>
          <w:color w:val="000000"/>
          <w:sz w:val="24"/>
          <w:szCs w:val="24"/>
        </w:rPr>
        <w:t xml:space="preserve"> </w:t>
      </w:r>
      <w:r w:rsidR="00BC52E0">
        <w:rPr>
          <w:rFonts w:cs="Arial"/>
          <w:color w:val="000000"/>
          <w:sz w:val="24"/>
          <w:szCs w:val="24"/>
        </w:rPr>
        <w:t>public on the money and energy savings a variable frequency drive can give.</w:t>
      </w:r>
      <w:r w:rsidR="00C836B6">
        <w:rPr>
          <w:rFonts w:cs="Arial"/>
          <w:color w:val="000000"/>
          <w:sz w:val="24"/>
          <w:szCs w:val="24"/>
        </w:rPr>
        <w:t xml:space="preserve">  In addition, it provides an overall awareness that such devices exist and can be utilized to cut back on energy and ultimately save money.  When testing the device, we found that the VFD</w:t>
      </w:r>
      <w:r w:rsidR="00C46BCD">
        <w:rPr>
          <w:rFonts w:cs="Arial"/>
          <w:color w:val="000000"/>
          <w:sz w:val="24"/>
          <w:szCs w:val="24"/>
        </w:rPr>
        <w:t xml:space="preserve"> provides substantial savings when operating at lower frequencies</w:t>
      </w:r>
      <w:r w:rsidR="00680F5A">
        <w:rPr>
          <w:rFonts w:cs="Arial"/>
          <w:color w:val="000000"/>
          <w:sz w:val="24"/>
          <w:szCs w:val="24"/>
        </w:rPr>
        <w:t xml:space="preserve">, as shown in </w:t>
      </w:r>
      <w:r w:rsidR="00680F5A">
        <w:rPr>
          <w:rFonts w:cs="Arial"/>
          <w:b/>
          <w:color w:val="000000"/>
          <w:sz w:val="24"/>
          <w:szCs w:val="24"/>
        </w:rPr>
        <w:t>Figure 13</w:t>
      </w:r>
      <w:r w:rsidR="00680F5A">
        <w:rPr>
          <w:rFonts w:cs="Arial"/>
          <w:color w:val="000000"/>
          <w:sz w:val="24"/>
          <w:szCs w:val="24"/>
        </w:rPr>
        <w:t xml:space="preserve">.  The first row is the power consumption using our water pump powered directly from a 120V/60Hz wall outlet, and the rest of the rows are the power consumption using the VFD.  </w:t>
      </w:r>
    </w:p>
    <w:p w:rsidR="00BC52E0" w:rsidRDefault="00680F5A" w:rsidP="008E7D3C">
      <w:pPr>
        <w:spacing w:line="480" w:lineRule="auto"/>
        <w:ind w:firstLine="720"/>
        <w:rPr>
          <w:rFonts w:cs="Arial"/>
          <w:color w:val="000000"/>
          <w:sz w:val="24"/>
          <w:szCs w:val="24"/>
        </w:rPr>
      </w:pPr>
      <w:r>
        <w:rPr>
          <w:rFonts w:cs="Arial"/>
          <w:color w:val="000000"/>
          <w:sz w:val="24"/>
          <w:szCs w:val="24"/>
        </w:rPr>
        <w:t xml:space="preserve">While running the motor through the VFD at 60 Hertz is actually consuming more energy than the wall outlet, the idea is that the motor does not need to be running at its full potential constantly.  </w:t>
      </w:r>
      <w:r w:rsidR="006213B4">
        <w:rPr>
          <w:rFonts w:cs="Arial"/>
          <w:color w:val="000000"/>
          <w:sz w:val="24"/>
          <w:szCs w:val="24"/>
        </w:rPr>
        <w:t>If we consider a</w:t>
      </w:r>
      <w:r>
        <w:rPr>
          <w:rFonts w:cs="Arial"/>
          <w:color w:val="000000"/>
          <w:sz w:val="24"/>
          <w:szCs w:val="24"/>
        </w:rPr>
        <w:t xml:space="preserve"> scenario where a user runs a motor using a VFD half of the time a</w:t>
      </w:r>
      <w:r w:rsidR="006213B4">
        <w:rPr>
          <w:rFonts w:cs="Arial"/>
          <w:color w:val="000000"/>
          <w:sz w:val="24"/>
          <w:szCs w:val="24"/>
        </w:rPr>
        <w:t>t 60Hz and half of the time at 4</w:t>
      </w:r>
      <w:r>
        <w:rPr>
          <w:rFonts w:cs="Arial"/>
          <w:color w:val="000000"/>
          <w:sz w:val="24"/>
          <w:szCs w:val="24"/>
        </w:rPr>
        <w:t xml:space="preserve">0Hz, the user still cuts down on energy usage by </w:t>
      </w:r>
      <w:r w:rsidR="006213B4">
        <w:rPr>
          <w:rFonts w:cs="Arial"/>
          <w:color w:val="000000"/>
          <w:sz w:val="24"/>
          <w:szCs w:val="24"/>
        </w:rPr>
        <w:t>15</w:t>
      </w:r>
      <w:r>
        <w:rPr>
          <w:rFonts w:cs="Arial"/>
          <w:color w:val="000000"/>
          <w:sz w:val="24"/>
          <w:szCs w:val="24"/>
        </w:rPr>
        <w:t>% compared to not using a VFD</w:t>
      </w:r>
      <w:r w:rsidR="006213B4">
        <w:rPr>
          <w:rFonts w:cs="Arial"/>
          <w:color w:val="000000"/>
          <w:sz w:val="24"/>
          <w:szCs w:val="24"/>
        </w:rPr>
        <w:t>, with about 16% loss in flow rate compared to control group</w:t>
      </w:r>
      <w:r>
        <w:rPr>
          <w:rFonts w:cs="Arial"/>
          <w:color w:val="000000"/>
          <w:sz w:val="24"/>
          <w:szCs w:val="24"/>
        </w:rPr>
        <w:t>.  The savings continue to increase with</w:t>
      </w:r>
      <w:r w:rsidR="00784CCB">
        <w:rPr>
          <w:rFonts w:cs="Arial"/>
          <w:color w:val="000000"/>
          <w:sz w:val="24"/>
          <w:szCs w:val="24"/>
        </w:rPr>
        <w:t xml:space="preserve"> even</w:t>
      </w:r>
      <w:r>
        <w:rPr>
          <w:rFonts w:cs="Arial"/>
          <w:color w:val="000000"/>
          <w:sz w:val="24"/>
          <w:szCs w:val="24"/>
        </w:rPr>
        <w:t xml:space="preserve"> lower frequencies used.  </w:t>
      </w:r>
      <w:r w:rsidR="00323328">
        <w:rPr>
          <w:rFonts w:cs="Arial"/>
          <w:color w:val="000000"/>
          <w:sz w:val="24"/>
          <w:szCs w:val="24"/>
        </w:rPr>
        <w:t xml:space="preserve">For example, </w:t>
      </w:r>
      <w:r w:rsidR="006213B4">
        <w:rPr>
          <w:rFonts w:cs="Arial"/>
          <w:color w:val="000000"/>
          <w:sz w:val="24"/>
          <w:szCs w:val="24"/>
        </w:rPr>
        <w:t>if we take the above scenario and run a motor continually at 50Hz</w:t>
      </w:r>
      <w:r w:rsidR="006653C5">
        <w:rPr>
          <w:rFonts w:cs="Arial"/>
          <w:color w:val="000000"/>
          <w:sz w:val="24"/>
          <w:szCs w:val="24"/>
        </w:rPr>
        <w:t xml:space="preserve">, the energy savings are </w:t>
      </w:r>
      <w:r w:rsidR="006213B4">
        <w:rPr>
          <w:rFonts w:cs="Arial"/>
          <w:color w:val="000000"/>
          <w:sz w:val="24"/>
          <w:szCs w:val="24"/>
        </w:rPr>
        <w:t>over</w:t>
      </w:r>
      <w:r w:rsidR="00784CCB">
        <w:rPr>
          <w:rFonts w:cs="Arial"/>
          <w:color w:val="000000"/>
          <w:sz w:val="24"/>
          <w:szCs w:val="24"/>
        </w:rPr>
        <w:t xml:space="preserve"> </w:t>
      </w:r>
      <w:r w:rsidR="006213B4">
        <w:rPr>
          <w:rFonts w:cs="Arial"/>
          <w:color w:val="000000"/>
          <w:sz w:val="24"/>
          <w:szCs w:val="24"/>
        </w:rPr>
        <w:t>17</w:t>
      </w:r>
      <w:r w:rsidR="006653C5">
        <w:rPr>
          <w:rFonts w:cs="Arial"/>
          <w:color w:val="000000"/>
          <w:sz w:val="24"/>
          <w:szCs w:val="24"/>
        </w:rPr>
        <w:t>%</w:t>
      </w:r>
      <w:r w:rsidR="006213B4">
        <w:rPr>
          <w:rFonts w:cs="Arial"/>
          <w:color w:val="000000"/>
          <w:sz w:val="24"/>
          <w:szCs w:val="24"/>
        </w:rPr>
        <w:t xml:space="preserve"> with 16% loss in flow rate</w:t>
      </w:r>
      <w:r w:rsidR="00784CCB">
        <w:rPr>
          <w:rFonts w:cs="Arial"/>
          <w:color w:val="000000"/>
          <w:sz w:val="24"/>
          <w:szCs w:val="24"/>
        </w:rPr>
        <w:t>.</w:t>
      </w:r>
      <w:r w:rsidR="006213B4">
        <w:rPr>
          <w:rFonts w:cs="Arial"/>
          <w:color w:val="000000"/>
          <w:sz w:val="24"/>
          <w:szCs w:val="24"/>
        </w:rPr>
        <w:t xml:space="preserve">  While the VFD is not significantly more efficient (savings are roughly equal to the productivity loss), the freedom to set a frequency based on the current user needs is a more cost-efficient option than always being tied to the motor’s full potential.</w:t>
      </w:r>
    </w:p>
    <w:p w:rsidR="006213B4" w:rsidRDefault="008E7D3C" w:rsidP="00054BFF">
      <w:pPr>
        <w:spacing w:line="480" w:lineRule="auto"/>
        <w:ind w:firstLine="720"/>
        <w:rPr>
          <w:rFonts w:cs="Arial"/>
          <w:color w:val="000000"/>
          <w:sz w:val="24"/>
          <w:szCs w:val="24"/>
        </w:rPr>
      </w:pPr>
      <w:r>
        <w:rPr>
          <w:rFonts w:cs="Arial"/>
          <w:color w:val="000000"/>
          <w:sz w:val="24"/>
          <w:szCs w:val="24"/>
        </w:rPr>
        <w:t>Since</w:t>
      </w:r>
      <w:r w:rsidR="006213B4">
        <w:rPr>
          <w:rFonts w:cs="Arial"/>
          <w:color w:val="000000"/>
          <w:sz w:val="24"/>
          <w:szCs w:val="24"/>
        </w:rPr>
        <w:t xml:space="preserve"> this was demonstrated on a scaled-down version of a pool pump, one recommendation is to continue testing and gathering data about</w:t>
      </w:r>
      <w:r>
        <w:rPr>
          <w:rFonts w:cs="Arial"/>
          <w:color w:val="000000"/>
          <w:sz w:val="24"/>
          <w:szCs w:val="24"/>
        </w:rPr>
        <w:t xml:space="preserve"> the cost-effectiveness on a </w:t>
      </w:r>
      <w:r>
        <w:rPr>
          <w:rFonts w:cs="Arial"/>
          <w:color w:val="000000"/>
          <w:sz w:val="24"/>
          <w:szCs w:val="24"/>
        </w:rPr>
        <w:lastRenderedPageBreak/>
        <w:t>full-scale pump.  In addition, further research can be done to see how a VFD can improve other motors in a residential setting, such as washing machines, dryers, and air conditioners.  Moreover, with the use of the Central Communication Hub these devices can easily be integrated into our system to create a “smart home” environment.</w:t>
      </w:r>
    </w:p>
    <w:tbl>
      <w:tblPr>
        <w:tblW w:w="8480" w:type="dxa"/>
        <w:tblInd w:w="918" w:type="dxa"/>
        <w:tblLook w:val="04A0" w:firstRow="1" w:lastRow="0" w:firstColumn="1" w:lastColumn="0" w:noHBand="0" w:noVBand="1"/>
      </w:tblPr>
      <w:tblGrid>
        <w:gridCol w:w="2315"/>
        <w:gridCol w:w="1214"/>
        <w:gridCol w:w="1312"/>
        <w:gridCol w:w="1184"/>
        <w:gridCol w:w="920"/>
        <w:gridCol w:w="1535"/>
      </w:tblGrid>
      <w:tr w:rsidR="00B23962" w:rsidRPr="00B23962" w:rsidTr="0079671E">
        <w:trPr>
          <w:trHeight w:val="345"/>
        </w:trPr>
        <w:tc>
          <w:tcPr>
            <w:tcW w:w="848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962" w:rsidRPr="00B23962" w:rsidRDefault="00B23962" w:rsidP="00B23962">
            <w:pPr>
              <w:spacing w:after="0" w:line="240" w:lineRule="auto"/>
              <w:jc w:val="center"/>
              <w:rPr>
                <w:rFonts w:ascii="Calibri" w:eastAsia="Times New Roman" w:hAnsi="Calibri" w:cs="Times New Roman"/>
                <w:b/>
                <w:bCs/>
                <w:color w:val="1F497D"/>
                <w:sz w:val="26"/>
                <w:szCs w:val="26"/>
              </w:rPr>
            </w:pPr>
            <w:r w:rsidRPr="00B23962">
              <w:rPr>
                <w:rFonts w:ascii="Calibri" w:eastAsia="Times New Roman" w:hAnsi="Calibri" w:cs="Times New Roman"/>
                <w:b/>
                <w:bCs/>
                <w:color w:val="1F497D"/>
                <w:sz w:val="26"/>
                <w:szCs w:val="26"/>
              </w:rPr>
              <w:t>Variable Frequency Drive Power Measurements</w:t>
            </w:r>
          </w:p>
        </w:tc>
      </w:tr>
      <w:tr w:rsidR="00B23962" w:rsidRPr="00B23962" w:rsidTr="0079671E">
        <w:trPr>
          <w:trHeight w:val="600"/>
        </w:trPr>
        <w:tc>
          <w:tcPr>
            <w:tcW w:w="23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962" w:rsidRPr="00B23962" w:rsidRDefault="00B23962" w:rsidP="00B23962">
            <w:pPr>
              <w:spacing w:after="0" w:line="240" w:lineRule="auto"/>
              <w:jc w:val="center"/>
              <w:rPr>
                <w:rFonts w:ascii="Calibri" w:eastAsia="Times New Roman" w:hAnsi="Calibri" w:cs="Times New Roman"/>
                <w:b/>
                <w:bCs/>
                <w:color w:val="1F497D"/>
              </w:rPr>
            </w:pPr>
            <w:r w:rsidRPr="00B23962">
              <w:rPr>
                <w:rFonts w:ascii="Calibri" w:eastAsia="Times New Roman" w:hAnsi="Calibri" w:cs="Times New Roman"/>
                <w:b/>
                <w:bCs/>
                <w:color w:val="1F497D"/>
              </w:rPr>
              <w:t>Frequency</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23962" w:rsidRPr="00B23962" w:rsidRDefault="00B23962" w:rsidP="00B23962">
            <w:pPr>
              <w:spacing w:after="0" w:line="240" w:lineRule="auto"/>
              <w:jc w:val="center"/>
              <w:rPr>
                <w:rFonts w:ascii="Calibri" w:eastAsia="Times New Roman" w:hAnsi="Calibri" w:cs="Times New Roman"/>
                <w:b/>
                <w:bCs/>
                <w:color w:val="1F497D"/>
              </w:rPr>
            </w:pPr>
            <w:r w:rsidRPr="00B23962">
              <w:rPr>
                <w:rFonts w:ascii="Calibri" w:eastAsia="Times New Roman" w:hAnsi="Calibri" w:cs="Times New Roman"/>
                <w:b/>
                <w:bCs/>
                <w:color w:val="1F497D"/>
              </w:rPr>
              <w:t>Voltage</w:t>
            </w:r>
            <w:r w:rsidRPr="00B23962">
              <w:rPr>
                <w:rFonts w:ascii="Calibri" w:eastAsia="Times New Roman" w:hAnsi="Calibri" w:cs="Times New Roman"/>
                <w:b/>
                <w:bCs/>
                <w:color w:val="1F497D"/>
              </w:rPr>
              <w:br/>
              <w:t>Measured</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23962" w:rsidRPr="00B23962" w:rsidRDefault="00B23962" w:rsidP="00B23962">
            <w:pPr>
              <w:spacing w:after="0" w:line="240" w:lineRule="auto"/>
              <w:jc w:val="center"/>
              <w:rPr>
                <w:rFonts w:ascii="Calibri" w:eastAsia="Times New Roman" w:hAnsi="Calibri" w:cs="Times New Roman"/>
                <w:b/>
                <w:bCs/>
                <w:color w:val="1F497D"/>
              </w:rPr>
            </w:pPr>
            <w:r w:rsidRPr="00B23962">
              <w:rPr>
                <w:rFonts w:ascii="Calibri" w:eastAsia="Times New Roman" w:hAnsi="Calibri" w:cs="Times New Roman"/>
                <w:b/>
                <w:bCs/>
                <w:color w:val="1F497D"/>
              </w:rPr>
              <w:t>Current</w:t>
            </w:r>
            <w:r w:rsidRPr="00B23962">
              <w:rPr>
                <w:rFonts w:ascii="Calibri" w:eastAsia="Times New Roman" w:hAnsi="Calibri" w:cs="Times New Roman"/>
                <w:b/>
                <w:bCs/>
                <w:color w:val="1F497D"/>
              </w:rPr>
              <w:br/>
              <w:t>Measured</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962" w:rsidRPr="00B23962" w:rsidRDefault="00B23962" w:rsidP="00B23962">
            <w:pPr>
              <w:spacing w:after="0" w:line="240" w:lineRule="auto"/>
              <w:jc w:val="center"/>
              <w:rPr>
                <w:rFonts w:ascii="Calibri" w:eastAsia="Times New Roman" w:hAnsi="Calibri" w:cs="Times New Roman"/>
                <w:b/>
                <w:bCs/>
                <w:color w:val="1F497D"/>
              </w:rPr>
            </w:pPr>
            <w:r w:rsidRPr="00B23962">
              <w:rPr>
                <w:rFonts w:ascii="Calibri" w:eastAsia="Times New Roman" w:hAnsi="Calibri" w:cs="Times New Roman"/>
                <w:b/>
                <w:bCs/>
                <w:color w:val="1F497D"/>
              </w:rPr>
              <w:t>Flow Rate</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962" w:rsidRPr="00B23962" w:rsidRDefault="00B23962" w:rsidP="00B23962">
            <w:pPr>
              <w:spacing w:after="0" w:line="240" w:lineRule="auto"/>
              <w:jc w:val="center"/>
              <w:rPr>
                <w:rFonts w:ascii="Calibri" w:eastAsia="Times New Roman" w:hAnsi="Calibri" w:cs="Times New Roman"/>
                <w:b/>
                <w:bCs/>
                <w:color w:val="1F497D"/>
              </w:rPr>
            </w:pPr>
            <w:r w:rsidRPr="00B23962">
              <w:rPr>
                <w:rFonts w:ascii="Calibri" w:eastAsia="Times New Roman" w:hAnsi="Calibri" w:cs="Times New Roman"/>
                <w:b/>
                <w:bCs/>
                <w:color w:val="1F497D"/>
              </w:rPr>
              <w:t>Power</w:t>
            </w:r>
          </w:p>
        </w:tc>
        <w:tc>
          <w:tcPr>
            <w:tcW w:w="1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962" w:rsidRPr="00B23962" w:rsidRDefault="00B23962" w:rsidP="00B23962">
            <w:pPr>
              <w:spacing w:after="0" w:line="240" w:lineRule="auto"/>
              <w:jc w:val="center"/>
              <w:rPr>
                <w:rFonts w:ascii="Calibri" w:eastAsia="Times New Roman" w:hAnsi="Calibri" w:cs="Times New Roman"/>
                <w:b/>
                <w:bCs/>
                <w:color w:val="1F497D"/>
              </w:rPr>
            </w:pPr>
            <w:r w:rsidRPr="00B23962">
              <w:rPr>
                <w:rFonts w:ascii="Calibri" w:eastAsia="Times New Roman" w:hAnsi="Calibri" w:cs="Times New Roman"/>
                <w:b/>
                <w:bCs/>
                <w:color w:val="1F497D"/>
              </w:rPr>
              <w:t>Power Saved</w:t>
            </w:r>
          </w:p>
        </w:tc>
      </w:tr>
      <w:tr w:rsidR="00B23962" w:rsidRPr="00B23962" w:rsidTr="0079671E">
        <w:trPr>
          <w:trHeight w:val="900"/>
        </w:trPr>
        <w:tc>
          <w:tcPr>
            <w:tcW w:w="2315" w:type="dxa"/>
            <w:tcBorders>
              <w:top w:val="single" w:sz="4" w:space="0" w:color="auto"/>
              <w:left w:val="single" w:sz="4" w:space="0" w:color="auto"/>
              <w:bottom w:val="single" w:sz="4" w:space="0" w:color="auto"/>
              <w:right w:val="single" w:sz="4" w:space="0" w:color="auto"/>
            </w:tcBorders>
            <w:shd w:val="clear" w:color="DAEEF3" w:fill="DAEEF3"/>
            <w:vAlign w:val="bottom"/>
            <w:hideMark/>
          </w:tcPr>
          <w:p w:rsidR="00B23962" w:rsidRPr="00B23962" w:rsidRDefault="00B23962" w:rsidP="00B23962">
            <w:pPr>
              <w:spacing w:after="0" w:line="240" w:lineRule="auto"/>
              <w:jc w:val="center"/>
              <w:rPr>
                <w:rFonts w:ascii="Calibri" w:eastAsia="Times New Roman" w:hAnsi="Calibri" w:cs="Times New Roman"/>
                <w:color w:val="000000"/>
              </w:rPr>
            </w:pPr>
            <w:r w:rsidRPr="00B23962">
              <w:rPr>
                <w:rFonts w:ascii="Calibri" w:eastAsia="Times New Roman" w:hAnsi="Calibri" w:cs="Times New Roman"/>
                <w:color w:val="000000"/>
              </w:rPr>
              <w:t>60Hz line</w:t>
            </w:r>
            <w:r w:rsidRPr="00B23962">
              <w:rPr>
                <w:rFonts w:ascii="Calibri" w:eastAsia="Times New Roman" w:hAnsi="Calibri" w:cs="Times New Roman"/>
                <w:color w:val="000000"/>
              </w:rPr>
              <w:br/>
              <w:t>powered from wall</w:t>
            </w:r>
            <w:r w:rsidRPr="00B23962">
              <w:rPr>
                <w:rFonts w:ascii="Calibri" w:eastAsia="Times New Roman" w:hAnsi="Calibri" w:cs="Times New Roman"/>
                <w:color w:val="000000"/>
              </w:rPr>
              <w:br/>
              <w:t>(Control Group)</w:t>
            </w:r>
          </w:p>
        </w:tc>
        <w:tc>
          <w:tcPr>
            <w:tcW w:w="1214" w:type="dxa"/>
            <w:tcBorders>
              <w:top w:val="single" w:sz="4" w:space="0" w:color="auto"/>
              <w:left w:val="single" w:sz="4" w:space="0" w:color="auto"/>
              <w:bottom w:val="single" w:sz="4" w:space="0" w:color="auto"/>
              <w:right w:val="single" w:sz="4" w:space="0" w:color="auto"/>
            </w:tcBorders>
            <w:shd w:val="clear" w:color="DAEEF3" w:fill="DAEEF3"/>
            <w:noWrap/>
            <w:vAlign w:val="bottom"/>
            <w:hideMark/>
          </w:tcPr>
          <w:p w:rsidR="00B23962" w:rsidRPr="00B23962" w:rsidRDefault="00B23962" w:rsidP="00B23962">
            <w:pPr>
              <w:spacing w:after="0" w:line="240" w:lineRule="auto"/>
              <w:jc w:val="center"/>
              <w:rPr>
                <w:rFonts w:ascii="Calibri" w:eastAsia="Times New Roman" w:hAnsi="Calibri" w:cs="Times New Roman"/>
                <w:color w:val="000000"/>
              </w:rPr>
            </w:pPr>
            <w:r w:rsidRPr="00B23962">
              <w:rPr>
                <w:rFonts w:ascii="Calibri" w:eastAsia="Times New Roman" w:hAnsi="Calibri" w:cs="Times New Roman"/>
                <w:color w:val="000000"/>
              </w:rPr>
              <w:t>120V</w:t>
            </w:r>
          </w:p>
        </w:tc>
        <w:tc>
          <w:tcPr>
            <w:tcW w:w="1312" w:type="dxa"/>
            <w:tcBorders>
              <w:top w:val="single" w:sz="4" w:space="0" w:color="auto"/>
              <w:left w:val="single" w:sz="4" w:space="0" w:color="auto"/>
              <w:bottom w:val="single" w:sz="4" w:space="0" w:color="auto"/>
              <w:right w:val="single" w:sz="4" w:space="0" w:color="auto"/>
            </w:tcBorders>
            <w:shd w:val="clear" w:color="DAEEF3" w:fill="DAEEF3"/>
            <w:noWrap/>
            <w:vAlign w:val="bottom"/>
            <w:hideMark/>
          </w:tcPr>
          <w:p w:rsidR="00B23962" w:rsidRPr="00B23962" w:rsidRDefault="00B23962" w:rsidP="00B23962">
            <w:pPr>
              <w:spacing w:after="0" w:line="240" w:lineRule="auto"/>
              <w:jc w:val="center"/>
              <w:rPr>
                <w:rFonts w:ascii="Calibri" w:eastAsia="Times New Roman" w:hAnsi="Calibri" w:cs="Times New Roman"/>
                <w:color w:val="000000"/>
              </w:rPr>
            </w:pPr>
            <w:r w:rsidRPr="00B23962">
              <w:rPr>
                <w:rFonts w:ascii="Calibri" w:eastAsia="Times New Roman" w:hAnsi="Calibri" w:cs="Times New Roman"/>
                <w:color w:val="000000"/>
              </w:rPr>
              <w:t>230 mA</w:t>
            </w:r>
          </w:p>
        </w:tc>
        <w:tc>
          <w:tcPr>
            <w:tcW w:w="1184" w:type="dxa"/>
            <w:tcBorders>
              <w:top w:val="single" w:sz="4" w:space="0" w:color="auto"/>
              <w:left w:val="single" w:sz="4" w:space="0" w:color="auto"/>
              <w:bottom w:val="single" w:sz="4" w:space="0" w:color="auto"/>
              <w:right w:val="single" w:sz="4" w:space="0" w:color="auto"/>
            </w:tcBorders>
            <w:shd w:val="clear" w:color="DAEEF3" w:fill="DAEEF3"/>
            <w:noWrap/>
            <w:vAlign w:val="bottom"/>
            <w:hideMark/>
          </w:tcPr>
          <w:p w:rsidR="00B23962" w:rsidRPr="00B23962" w:rsidRDefault="00B23962" w:rsidP="00B23962">
            <w:pPr>
              <w:spacing w:after="0" w:line="240" w:lineRule="auto"/>
              <w:jc w:val="center"/>
              <w:rPr>
                <w:rFonts w:ascii="Calibri" w:eastAsia="Times New Roman" w:hAnsi="Calibri" w:cs="Times New Roman"/>
                <w:color w:val="000000"/>
              </w:rPr>
            </w:pPr>
            <w:r w:rsidRPr="00B23962">
              <w:rPr>
                <w:rFonts w:ascii="Calibri" w:eastAsia="Times New Roman" w:hAnsi="Calibri" w:cs="Times New Roman"/>
                <w:color w:val="000000"/>
              </w:rPr>
              <w:t>3.0GPM</w:t>
            </w:r>
          </w:p>
        </w:tc>
        <w:tc>
          <w:tcPr>
            <w:tcW w:w="920" w:type="dxa"/>
            <w:tcBorders>
              <w:top w:val="single" w:sz="4" w:space="0" w:color="auto"/>
              <w:left w:val="single" w:sz="4" w:space="0" w:color="auto"/>
              <w:bottom w:val="single" w:sz="4" w:space="0" w:color="auto"/>
              <w:right w:val="single" w:sz="4" w:space="0" w:color="auto"/>
            </w:tcBorders>
            <w:shd w:val="clear" w:color="DAEEF3" w:fill="DAEEF3"/>
            <w:noWrap/>
            <w:vAlign w:val="bottom"/>
            <w:hideMark/>
          </w:tcPr>
          <w:p w:rsidR="00B23962" w:rsidRPr="00B23962" w:rsidRDefault="00B23962" w:rsidP="00B23962">
            <w:pPr>
              <w:spacing w:after="0" w:line="240" w:lineRule="auto"/>
              <w:jc w:val="center"/>
              <w:rPr>
                <w:rFonts w:ascii="Calibri" w:eastAsia="Times New Roman" w:hAnsi="Calibri" w:cs="Times New Roman"/>
                <w:color w:val="000000"/>
              </w:rPr>
            </w:pPr>
            <w:r w:rsidRPr="00B23962">
              <w:rPr>
                <w:rFonts w:ascii="Calibri" w:eastAsia="Times New Roman" w:hAnsi="Calibri" w:cs="Times New Roman"/>
                <w:color w:val="000000"/>
              </w:rPr>
              <w:t>27.60W</w:t>
            </w:r>
          </w:p>
        </w:tc>
        <w:tc>
          <w:tcPr>
            <w:tcW w:w="1535" w:type="dxa"/>
            <w:tcBorders>
              <w:top w:val="single" w:sz="4" w:space="0" w:color="auto"/>
              <w:left w:val="single" w:sz="4" w:space="0" w:color="auto"/>
              <w:bottom w:val="single" w:sz="4" w:space="0" w:color="auto"/>
              <w:right w:val="single" w:sz="4" w:space="0" w:color="auto"/>
            </w:tcBorders>
            <w:shd w:val="clear" w:color="DAEEF3" w:fill="DAEEF3"/>
            <w:noWrap/>
            <w:vAlign w:val="bottom"/>
            <w:hideMark/>
          </w:tcPr>
          <w:p w:rsidR="00B23962" w:rsidRPr="00B23962" w:rsidRDefault="00B23962" w:rsidP="00B23962">
            <w:pPr>
              <w:spacing w:after="0" w:line="240" w:lineRule="auto"/>
              <w:jc w:val="center"/>
              <w:rPr>
                <w:rFonts w:ascii="Calibri" w:eastAsia="Times New Roman" w:hAnsi="Calibri" w:cs="Times New Roman"/>
                <w:color w:val="000000"/>
              </w:rPr>
            </w:pPr>
            <w:r w:rsidRPr="00B23962">
              <w:rPr>
                <w:rFonts w:ascii="Calibri" w:eastAsia="Times New Roman" w:hAnsi="Calibri" w:cs="Times New Roman"/>
                <w:color w:val="000000"/>
              </w:rPr>
              <w:t>---</w:t>
            </w:r>
          </w:p>
        </w:tc>
      </w:tr>
      <w:tr w:rsidR="00B23962" w:rsidRPr="00B23962" w:rsidTr="0079671E">
        <w:trPr>
          <w:trHeight w:val="600"/>
        </w:trPr>
        <w:tc>
          <w:tcPr>
            <w:tcW w:w="23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962" w:rsidRPr="00B23962" w:rsidRDefault="00B23962" w:rsidP="00B23962">
            <w:pPr>
              <w:spacing w:after="0" w:line="240" w:lineRule="auto"/>
              <w:jc w:val="center"/>
              <w:rPr>
                <w:rFonts w:ascii="Calibri" w:eastAsia="Times New Roman" w:hAnsi="Calibri" w:cs="Times New Roman"/>
                <w:color w:val="000000"/>
              </w:rPr>
            </w:pPr>
            <w:r w:rsidRPr="00B23962">
              <w:rPr>
                <w:rFonts w:ascii="Calibri" w:eastAsia="Times New Roman" w:hAnsi="Calibri" w:cs="Times New Roman"/>
                <w:color w:val="000000"/>
              </w:rPr>
              <w:t>60Hz</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962" w:rsidRPr="00B23962" w:rsidRDefault="00B23962" w:rsidP="00B23962">
            <w:pPr>
              <w:spacing w:after="0" w:line="240" w:lineRule="auto"/>
              <w:jc w:val="center"/>
              <w:rPr>
                <w:rFonts w:ascii="Calibri" w:eastAsia="Times New Roman" w:hAnsi="Calibri" w:cs="Times New Roman"/>
                <w:color w:val="000000"/>
              </w:rPr>
            </w:pPr>
            <w:r w:rsidRPr="00B23962">
              <w:rPr>
                <w:rFonts w:ascii="Calibri" w:eastAsia="Times New Roman" w:hAnsi="Calibri" w:cs="Times New Roman"/>
                <w:color w:val="000000"/>
              </w:rPr>
              <w:t>127.35V</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962" w:rsidRPr="00B23962" w:rsidRDefault="00B23962" w:rsidP="00B23962">
            <w:pPr>
              <w:spacing w:after="0" w:line="240" w:lineRule="auto"/>
              <w:jc w:val="center"/>
              <w:rPr>
                <w:rFonts w:ascii="Calibri" w:eastAsia="Times New Roman" w:hAnsi="Calibri" w:cs="Times New Roman"/>
                <w:color w:val="000000"/>
              </w:rPr>
            </w:pPr>
            <w:r w:rsidRPr="00B23962">
              <w:rPr>
                <w:rFonts w:ascii="Calibri" w:eastAsia="Times New Roman" w:hAnsi="Calibri" w:cs="Times New Roman"/>
                <w:color w:val="000000"/>
              </w:rPr>
              <w:t>235 mA</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962" w:rsidRPr="00B23962" w:rsidRDefault="00B23962" w:rsidP="00B23962">
            <w:pPr>
              <w:spacing w:after="0" w:line="240" w:lineRule="auto"/>
              <w:jc w:val="center"/>
              <w:rPr>
                <w:rFonts w:ascii="Calibri" w:eastAsia="Times New Roman" w:hAnsi="Calibri" w:cs="Times New Roman"/>
                <w:color w:val="000000"/>
              </w:rPr>
            </w:pPr>
            <w:r w:rsidRPr="00B23962">
              <w:rPr>
                <w:rFonts w:ascii="Calibri" w:eastAsia="Times New Roman" w:hAnsi="Calibri" w:cs="Times New Roman"/>
                <w:color w:val="000000"/>
              </w:rPr>
              <w:t>3.0GPM</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962" w:rsidRPr="00B23962" w:rsidRDefault="00B23962" w:rsidP="00B23962">
            <w:pPr>
              <w:spacing w:after="0" w:line="240" w:lineRule="auto"/>
              <w:jc w:val="center"/>
              <w:rPr>
                <w:rFonts w:ascii="Calibri" w:eastAsia="Times New Roman" w:hAnsi="Calibri" w:cs="Times New Roman"/>
                <w:color w:val="000000"/>
              </w:rPr>
            </w:pPr>
            <w:r w:rsidRPr="00B23962">
              <w:rPr>
                <w:rFonts w:ascii="Calibri" w:eastAsia="Times New Roman" w:hAnsi="Calibri" w:cs="Times New Roman"/>
                <w:color w:val="000000"/>
              </w:rPr>
              <w:t>29.93W</w:t>
            </w:r>
          </w:p>
        </w:tc>
        <w:tc>
          <w:tcPr>
            <w:tcW w:w="1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962" w:rsidRPr="00B23962" w:rsidRDefault="007A614B" w:rsidP="00B23962">
            <w:pPr>
              <w:spacing w:after="0" w:line="240" w:lineRule="auto"/>
              <w:jc w:val="center"/>
              <w:rPr>
                <w:rFonts w:ascii="Calibri" w:eastAsia="Times New Roman" w:hAnsi="Calibri" w:cs="Times New Roman"/>
                <w:color w:val="FF0000"/>
              </w:rPr>
            </w:pPr>
            <w:r>
              <w:rPr>
                <w:rFonts w:ascii="Calibri" w:eastAsia="Times New Roman" w:hAnsi="Calibri" w:cs="Times New Roman"/>
                <w:color w:val="FF0000"/>
              </w:rPr>
              <w:t>-8.44</w:t>
            </w:r>
            <w:r w:rsidR="00B23962" w:rsidRPr="00B23962">
              <w:rPr>
                <w:rFonts w:ascii="Calibri" w:eastAsia="Times New Roman" w:hAnsi="Calibri" w:cs="Times New Roman"/>
                <w:color w:val="FF0000"/>
              </w:rPr>
              <w:t>%</w:t>
            </w:r>
          </w:p>
        </w:tc>
      </w:tr>
      <w:tr w:rsidR="00B23962" w:rsidRPr="00B23962" w:rsidTr="0079671E">
        <w:trPr>
          <w:trHeight w:val="600"/>
        </w:trPr>
        <w:tc>
          <w:tcPr>
            <w:tcW w:w="2315" w:type="dxa"/>
            <w:tcBorders>
              <w:top w:val="single" w:sz="4" w:space="0" w:color="auto"/>
              <w:left w:val="single" w:sz="4" w:space="0" w:color="auto"/>
              <w:bottom w:val="single" w:sz="4" w:space="0" w:color="auto"/>
              <w:right w:val="single" w:sz="4" w:space="0" w:color="auto"/>
            </w:tcBorders>
            <w:shd w:val="clear" w:color="DAEEF3" w:fill="DAEEF3"/>
            <w:noWrap/>
            <w:vAlign w:val="bottom"/>
            <w:hideMark/>
          </w:tcPr>
          <w:p w:rsidR="00B23962" w:rsidRPr="00B23962" w:rsidRDefault="00B23962" w:rsidP="00B23962">
            <w:pPr>
              <w:spacing w:after="0" w:line="240" w:lineRule="auto"/>
              <w:jc w:val="center"/>
              <w:rPr>
                <w:rFonts w:ascii="Calibri" w:eastAsia="Times New Roman" w:hAnsi="Calibri" w:cs="Times New Roman"/>
                <w:color w:val="000000"/>
              </w:rPr>
            </w:pPr>
            <w:r w:rsidRPr="00B23962">
              <w:rPr>
                <w:rFonts w:ascii="Calibri" w:eastAsia="Times New Roman" w:hAnsi="Calibri" w:cs="Times New Roman"/>
                <w:color w:val="000000"/>
              </w:rPr>
              <w:t>50Hz</w:t>
            </w:r>
          </w:p>
        </w:tc>
        <w:tc>
          <w:tcPr>
            <w:tcW w:w="1214" w:type="dxa"/>
            <w:tcBorders>
              <w:top w:val="single" w:sz="4" w:space="0" w:color="auto"/>
              <w:left w:val="single" w:sz="4" w:space="0" w:color="auto"/>
              <w:bottom w:val="single" w:sz="4" w:space="0" w:color="auto"/>
              <w:right w:val="single" w:sz="4" w:space="0" w:color="auto"/>
            </w:tcBorders>
            <w:shd w:val="clear" w:color="DAEEF3" w:fill="DAEEF3"/>
            <w:noWrap/>
            <w:vAlign w:val="bottom"/>
            <w:hideMark/>
          </w:tcPr>
          <w:p w:rsidR="00B23962" w:rsidRPr="00B23962" w:rsidRDefault="00B23962" w:rsidP="00B23962">
            <w:pPr>
              <w:spacing w:after="0" w:line="240" w:lineRule="auto"/>
              <w:jc w:val="center"/>
              <w:rPr>
                <w:rFonts w:ascii="Calibri" w:eastAsia="Times New Roman" w:hAnsi="Calibri" w:cs="Times New Roman"/>
                <w:color w:val="000000"/>
              </w:rPr>
            </w:pPr>
            <w:r w:rsidRPr="00B23962">
              <w:rPr>
                <w:rFonts w:ascii="Calibri" w:eastAsia="Times New Roman" w:hAnsi="Calibri" w:cs="Times New Roman"/>
                <w:color w:val="000000"/>
              </w:rPr>
              <w:t>116V</w:t>
            </w:r>
          </w:p>
        </w:tc>
        <w:tc>
          <w:tcPr>
            <w:tcW w:w="1312" w:type="dxa"/>
            <w:tcBorders>
              <w:top w:val="single" w:sz="4" w:space="0" w:color="auto"/>
              <w:left w:val="single" w:sz="4" w:space="0" w:color="auto"/>
              <w:bottom w:val="single" w:sz="4" w:space="0" w:color="auto"/>
              <w:right w:val="single" w:sz="4" w:space="0" w:color="auto"/>
            </w:tcBorders>
            <w:shd w:val="clear" w:color="DAEEF3" w:fill="DAEEF3"/>
            <w:noWrap/>
            <w:vAlign w:val="bottom"/>
            <w:hideMark/>
          </w:tcPr>
          <w:p w:rsidR="00B23962" w:rsidRPr="00B23962" w:rsidRDefault="00B23962" w:rsidP="00B23962">
            <w:pPr>
              <w:spacing w:after="0" w:line="240" w:lineRule="auto"/>
              <w:jc w:val="center"/>
              <w:rPr>
                <w:rFonts w:ascii="Calibri" w:eastAsia="Times New Roman" w:hAnsi="Calibri" w:cs="Times New Roman"/>
                <w:color w:val="000000"/>
              </w:rPr>
            </w:pPr>
            <w:r w:rsidRPr="00B23962">
              <w:rPr>
                <w:rFonts w:ascii="Calibri" w:eastAsia="Times New Roman" w:hAnsi="Calibri" w:cs="Times New Roman"/>
                <w:color w:val="000000"/>
              </w:rPr>
              <w:t>196 mA</w:t>
            </w:r>
          </w:p>
        </w:tc>
        <w:tc>
          <w:tcPr>
            <w:tcW w:w="1184" w:type="dxa"/>
            <w:tcBorders>
              <w:top w:val="single" w:sz="4" w:space="0" w:color="auto"/>
              <w:left w:val="single" w:sz="4" w:space="0" w:color="auto"/>
              <w:bottom w:val="single" w:sz="4" w:space="0" w:color="auto"/>
              <w:right w:val="single" w:sz="4" w:space="0" w:color="auto"/>
            </w:tcBorders>
            <w:shd w:val="clear" w:color="DAEEF3" w:fill="DAEEF3"/>
            <w:noWrap/>
            <w:vAlign w:val="bottom"/>
            <w:hideMark/>
          </w:tcPr>
          <w:p w:rsidR="00B23962" w:rsidRPr="00B23962" w:rsidRDefault="00B23962" w:rsidP="00B23962">
            <w:pPr>
              <w:spacing w:after="0" w:line="240" w:lineRule="auto"/>
              <w:jc w:val="center"/>
              <w:rPr>
                <w:rFonts w:ascii="Calibri" w:eastAsia="Times New Roman" w:hAnsi="Calibri" w:cs="Times New Roman"/>
                <w:color w:val="000000"/>
              </w:rPr>
            </w:pPr>
            <w:r w:rsidRPr="00B23962">
              <w:rPr>
                <w:rFonts w:ascii="Calibri" w:eastAsia="Times New Roman" w:hAnsi="Calibri" w:cs="Times New Roman"/>
                <w:color w:val="000000"/>
              </w:rPr>
              <w:t>2.5GPM</w:t>
            </w:r>
          </w:p>
        </w:tc>
        <w:tc>
          <w:tcPr>
            <w:tcW w:w="920" w:type="dxa"/>
            <w:tcBorders>
              <w:top w:val="single" w:sz="4" w:space="0" w:color="auto"/>
              <w:left w:val="single" w:sz="4" w:space="0" w:color="auto"/>
              <w:bottom w:val="single" w:sz="4" w:space="0" w:color="auto"/>
              <w:right w:val="single" w:sz="4" w:space="0" w:color="auto"/>
            </w:tcBorders>
            <w:shd w:val="clear" w:color="DAEEF3" w:fill="DAEEF3"/>
            <w:noWrap/>
            <w:vAlign w:val="bottom"/>
            <w:hideMark/>
          </w:tcPr>
          <w:p w:rsidR="00B23962" w:rsidRPr="00B23962" w:rsidRDefault="00B23962" w:rsidP="00B23962">
            <w:pPr>
              <w:spacing w:after="0" w:line="240" w:lineRule="auto"/>
              <w:jc w:val="center"/>
              <w:rPr>
                <w:rFonts w:ascii="Calibri" w:eastAsia="Times New Roman" w:hAnsi="Calibri" w:cs="Times New Roman"/>
                <w:color w:val="000000"/>
              </w:rPr>
            </w:pPr>
            <w:r w:rsidRPr="00B23962">
              <w:rPr>
                <w:rFonts w:ascii="Calibri" w:eastAsia="Times New Roman" w:hAnsi="Calibri" w:cs="Times New Roman"/>
                <w:color w:val="000000"/>
              </w:rPr>
              <w:t>22.74W</w:t>
            </w:r>
          </w:p>
        </w:tc>
        <w:tc>
          <w:tcPr>
            <w:tcW w:w="1535" w:type="dxa"/>
            <w:tcBorders>
              <w:top w:val="single" w:sz="4" w:space="0" w:color="auto"/>
              <w:left w:val="single" w:sz="4" w:space="0" w:color="auto"/>
              <w:bottom w:val="single" w:sz="4" w:space="0" w:color="auto"/>
              <w:right w:val="single" w:sz="4" w:space="0" w:color="auto"/>
            </w:tcBorders>
            <w:shd w:val="clear" w:color="DAEEF3" w:fill="DAEEF3"/>
            <w:noWrap/>
            <w:vAlign w:val="bottom"/>
            <w:hideMark/>
          </w:tcPr>
          <w:p w:rsidR="00B23962" w:rsidRPr="00B23962" w:rsidRDefault="00B23962" w:rsidP="007A614B">
            <w:pPr>
              <w:spacing w:after="0" w:line="240" w:lineRule="auto"/>
              <w:jc w:val="center"/>
              <w:rPr>
                <w:rFonts w:ascii="Calibri" w:eastAsia="Times New Roman" w:hAnsi="Calibri" w:cs="Times New Roman"/>
                <w:color w:val="00B050"/>
              </w:rPr>
            </w:pPr>
            <w:r w:rsidRPr="00B23962">
              <w:rPr>
                <w:rFonts w:ascii="Calibri" w:eastAsia="Times New Roman" w:hAnsi="Calibri" w:cs="Times New Roman"/>
                <w:color w:val="00B050"/>
              </w:rPr>
              <w:t>17.6</w:t>
            </w:r>
            <w:r w:rsidR="007A614B">
              <w:rPr>
                <w:rFonts w:ascii="Calibri" w:eastAsia="Times New Roman" w:hAnsi="Calibri" w:cs="Times New Roman"/>
                <w:color w:val="00B050"/>
              </w:rPr>
              <w:t>1</w:t>
            </w:r>
            <w:r w:rsidRPr="00B23962">
              <w:rPr>
                <w:rFonts w:ascii="Calibri" w:eastAsia="Times New Roman" w:hAnsi="Calibri" w:cs="Times New Roman"/>
                <w:color w:val="00B050"/>
              </w:rPr>
              <w:t>%</w:t>
            </w:r>
          </w:p>
        </w:tc>
      </w:tr>
      <w:tr w:rsidR="00B23962" w:rsidRPr="00B23962" w:rsidTr="0079671E">
        <w:trPr>
          <w:trHeight w:val="600"/>
        </w:trPr>
        <w:tc>
          <w:tcPr>
            <w:tcW w:w="23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962" w:rsidRPr="00B23962" w:rsidRDefault="00B23962" w:rsidP="00B23962">
            <w:pPr>
              <w:spacing w:after="0" w:line="240" w:lineRule="auto"/>
              <w:jc w:val="center"/>
              <w:rPr>
                <w:rFonts w:ascii="Calibri" w:eastAsia="Times New Roman" w:hAnsi="Calibri" w:cs="Times New Roman"/>
                <w:color w:val="000000"/>
              </w:rPr>
            </w:pPr>
            <w:r w:rsidRPr="00B23962">
              <w:rPr>
                <w:rFonts w:ascii="Calibri" w:eastAsia="Times New Roman" w:hAnsi="Calibri" w:cs="Times New Roman"/>
                <w:color w:val="000000"/>
              </w:rPr>
              <w:t>40Hz</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962" w:rsidRPr="00B23962" w:rsidRDefault="00B23962" w:rsidP="00B23962">
            <w:pPr>
              <w:spacing w:after="0" w:line="240" w:lineRule="auto"/>
              <w:jc w:val="center"/>
              <w:rPr>
                <w:rFonts w:ascii="Calibri" w:eastAsia="Times New Roman" w:hAnsi="Calibri" w:cs="Times New Roman"/>
                <w:color w:val="000000"/>
              </w:rPr>
            </w:pPr>
            <w:r w:rsidRPr="00B23962">
              <w:rPr>
                <w:rFonts w:ascii="Calibri" w:eastAsia="Times New Roman" w:hAnsi="Calibri" w:cs="Times New Roman"/>
                <w:color w:val="000000"/>
              </w:rPr>
              <w:t>104V</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962" w:rsidRPr="00B23962" w:rsidRDefault="00B23962" w:rsidP="00B23962">
            <w:pPr>
              <w:spacing w:after="0" w:line="240" w:lineRule="auto"/>
              <w:jc w:val="center"/>
              <w:rPr>
                <w:rFonts w:ascii="Calibri" w:eastAsia="Times New Roman" w:hAnsi="Calibri" w:cs="Times New Roman"/>
                <w:color w:val="000000"/>
              </w:rPr>
            </w:pPr>
            <w:r w:rsidRPr="00B23962">
              <w:rPr>
                <w:rFonts w:ascii="Calibri" w:eastAsia="Times New Roman" w:hAnsi="Calibri" w:cs="Times New Roman"/>
                <w:color w:val="000000"/>
              </w:rPr>
              <w:t>166 mA</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962" w:rsidRPr="00B23962" w:rsidRDefault="00B23962" w:rsidP="00B23962">
            <w:pPr>
              <w:spacing w:after="0" w:line="240" w:lineRule="auto"/>
              <w:jc w:val="center"/>
              <w:rPr>
                <w:rFonts w:ascii="Calibri" w:eastAsia="Times New Roman" w:hAnsi="Calibri" w:cs="Times New Roman"/>
                <w:color w:val="000000"/>
              </w:rPr>
            </w:pPr>
            <w:r w:rsidRPr="00B23962">
              <w:rPr>
                <w:rFonts w:ascii="Calibri" w:eastAsia="Times New Roman" w:hAnsi="Calibri" w:cs="Times New Roman"/>
                <w:color w:val="000000"/>
              </w:rPr>
              <w:t>2.0GPM</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962" w:rsidRPr="00B23962" w:rsidRDefault="00B23962" w:rsidP="00B23962">
            <w:pPr>
              <w:spacing w:after="0" w:line="240" w:lineRule="auto"/>
              <w:jc w:val="center"/>
              <w:rPr>
                <w:rFonts w:ascii="Calibri" w:eastAsia="Times New Roman" w:hAnsi="Calibri" w:cs="Times New Roman"/>
                <w:color w:val="000000"/>
              </w:rPr>
            </w:pPr>
            <w:r w:rsidRPr="00B23962">
              <w:rPr>
                <w:rFonts w:ascii="Calibri" w:eastAsia="Times New Roman" w:hAnsi="Calibri" w:cs="Times New Roman"/>
                <w:color w:val="000000"/>
              </w:rPr>
              <w:t>17.26W</w:t>
            </w:r>
          </w:p>
        </w:tc>
        <w:tc>
          <w:tcPr>
            <w:tcW w:w="1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962" w:rsidRPr="00B23962" w:rsidRDefault="00B23962" w:rsidP="007A614B">
            <w:pPr>
              <w:spacing w:after="0" w:line="240" w:lineRule="auto"/>
              <w:jc w:val="center"/>
              <w:rPr>
                <w:rFonts w:ascii="Calibri" w:eastAsia="Times New Roman" w:hAnsi="Calibri" w:cs="Times New Roman"/>
                <w:color w:val="00B050"/>
              </w:rPr>
            </w:pPr>
            <w:r w:rsidRPr="00B23962">
              <w:rPr>
                <w:rFonts w:ascii="Calibri" w:eastAsia="Times New Roman" w:hAnsi="Calibri" w:cs="Times New Roman"/>
                <w:color w:val="00B050"/>
              </w:rPr>
              <w:t>37.4</w:t>
            </w:r>
            <w:r w:rsidR="007A614B">
              <w:rPr>
                <w:rFonts w:ascii="Calibri" w:eastAsia="Times New Roman" w:hAnsi="Calibri" w:cs="Times New Roman"/>
                <w:color w:val="00B050"/>
              </w:rPr>
              <w:t>6</w:t>
            </w:r>
            <w:r w:rsidRPr="00B23962">
              <w:rPr>
                <w:rFonts w:ascii="Calibri" w:eastAsia="Times New Roman" w:hAnsi="Calibri" w:cs="Times New Roman"/>
                <w:color w:val="00B050"/>
              </w:rPr>
              <w:t>%</w:t>
            </w:r>
          </w:p>
        </w:tc>
      </w:tr>
      <w:tr w:rsidR="00B23962" w:rsidRPr="00B23962" w:rsidTr="0079671E">
        <w:trPr>
          <w:trHeight w:val="600"/>
        </w:trPr>
        <w:tc>
          <w:tcPr>
            <w:tcW w:w="2315" w:type="dxa"/>
            <w:tcBorders>
              <w:top w:val="single" w:sz="4" w:space="0" w:color="auto"/>
              <w:left w:val="single" w:sz="4" w:space="0" w:color="auto"/>
              <w:bottom w:val="single" w:sz="4" w:space="0" w:color="auto"/>
              <w:right w:val="single" w:sz="4" w:space="0" w:color="auto"/>
            </w:tcBorders>
            <w:shd w:val="clear" w:color="DAEEF3" w:fill="DAEEF3"/>
            <w:noWrap/>
            <w:vAlign w:val="bottom"/>
            <w:hideMark/>
          </w:tcPr>
          <w:p w:rsidR="00B23962" w:rsidRPr="00B23962" w:rsidRDefault="00B23962" w:rsidP="00B23962">
            <w:pPr>
              <w:spacing w:after="0" w:line="240" w:lineRule="auto"/>
              <w:jc w:val="center"/>
              <w:rPr>
                <w:rFonts w:ascii="Calibri" w:eastAsia="Times New Roman" w:hAnsi="Calibri" w:cs="Times New Roman"/>
                <w:color w:val="000000"/>
              </w:rPr>
            </w:pPr>
            <w:r w:rsidRPr="00B23962">
              <w:rPr>
                <w:rFonts w:ascii="Calibri" w:eastAsia="Times New Roman" w:hAnsi="Calibri" w:cs="Times New Roman"/>
                <w:color w:val="000000"/>
              </w:rPr>
              <w:t>30Hz</w:t>
            </w:r>
          </w:p>
        </w:tc>
        <w:tc>
          <w:tcPr>
            <w:tcW w:w="1214" w:type="dxa"/>
            <w:tcBorders>
              <w:top w:val="single" w:sz="4" w:space="0" w:color="auto"/>
              <w:left w:val="single" w:sz="4" w:space="0" w:color="auto"/>
              <w:bottom w:val="single" w:sz="4" w:space="0" w:color="auto"/>
              <w:right w:val="single" w:sz="4" w:space="0" w:color="auto"/>
            </w:tcBorders>
            <w:shd w:val="clear" w:color="DAEEF3" w:fill="DAEEF3"/>
            <w:noWrap/>
            <w:vAlign w:val="bottom"/>
            <w:hideMark/>
          </w:tcPr>
          <w:p w:rsidR="00B23962" w:rsidRPr="00B23962" w:rsidRDefault="00B23962" w:rsidP="00B23962">
            <w:pPr>
              <w:spacing w:after="0" w:line="240" w:lineRule="auto"/>
              <w:jc w:val="center"/>
              <w:rPr>
                <w:rFonts w:ascii="Calibri" w:eastAsia="Times New Roman" w:hAnsi="Calibri" w:cs="Times New Roman"/>
                <w:color w:val="000000"/>
              </w:rPr>
            </w:pPr>
            <w:r w:rsidRPr="00B23962">
              <w:rPr>
                <w:rFonts w:ascii="Calibri" w:eastAsia="Times New Roman" w:hAnsi="Calibri" w:cs="Times New Roman"/>
                <w:color w:val="000000"/>
              </w:rPr>
              <w:t>89.7V</w:t>
            </w:r>
          </w:p>
        </w:tc>
        <w:tc>
          <w:tcPr>
            <w:tcW w:w="1312" w:type="dxa"/>
            <w:tcBorders>
              <w:top w:val="single" w:sz="4" w:space="0" w:color="auto"/>
              <w:left w:val="single" w:sz="4" w:space="0" w:color="auto"/>
              <w:bottom w:val="single" w:sz="4" w:space="0" w:color="auto"/>
              <w:right w:val="single" w:sz="4" w:space="0" w:color="auto"/>
            </w:tcBorders>
            <w:shd w:val="clear" w:color="DAEEF3" w:fill="DAEEF3"/>
            <w:noWrap/>
            <w:vAlign w:val="bottom"/>
            <w:hideMark/>
          </w:tcPr>
          <w:p w:rsidR="00B23962" w:rsidRPr="00B23962" w:rsidRDefault="00B23962" w:rsidP="00B23962">
            <w:pPr>
              <w:spacing w:after="0" w:line="240" w:lineRule="auto"/>
              <w:jc w:val="center"/>
              <w:rPr>
                <w:rFonts w:ascii="Calibri" w:eastAsia="Times New Roman" w:hAnsi="Calibri" w:cs="Times New Roman"/>
                <w:color w:val="000000"/>
              </w:rPr>
            </w:pPr>
            <w:r w:rsidRPr="00B23962">
              <w:rPr>
                <w:rFonts w:ascii="Calibri" w:eastAsia="Times New Roman" w:hAnsi="Calibri" w:cs="Times New Roman"/>
                <w:color w:val="000000"/>
              </w:rPr>
              <w:t>149 mA</w:t>
            </w:r>
          </w:p>
        </w:tc>
        <w:tc>
          <w:tcPr>
            <w:tcW w:w="1184" w:type="dxa"/>
            <w:tcBorders>
              <w:top w:val="single" w:sz="4" w:space="0" w:color="auto"/>
              <w:left w:val="single" w:sz="4" w:space="0" w:color="auto"/>
              <w:bottom w:val="single" w:sz="4" w:space="0" w:color="auto"/>
              <w:right w:val="single" w:sz="4" w:space="0" w:color="auto"/>
            </w:tcBorders>
            <w:shd w:val="clear" w:color="DAEEF3" w:fill="DAEEF3"/>
            <w:noWrap/>
            <w:vAlign w:val="bottom"/>
            <w:hideMark/>
          </w:tcPr>
          <w:p w:rsidR="00B23962" w:rsidRPr="00B23962" w:rsidRDefault="00B23962" w:rsidP="00B23962">
            <w:pPr>
              <w:spacing w:after="0" w:line="240" w:lineRule="auto"/>
              <w:jc w:val="center"/>
              <w:rPr>
                <w:rFonts w:ascii="Calibri" w:eastAsia="Times New Roman" w:hAnsi="Calibri" w:cs="Times New Roman"/>
                <w:color w:val="000000"/>
              </w:rPr>
            </w:pPr>
            <w:r w:rsidRPr="00B23962">
              <w:rPr>
                <w:rFonts w:ascii="Calibri" w:eastAsia="Times New Roman" w:hAnsi="Calibri" w:cs="Times New Roman"/>
                <w:color w:val="000000"/>
              </w:rPr>
              <w:t>1.0GPM</w:t>
            </w:r>
          </w:p>
        </w:tc>
        <w:tc>
          <w:tcPr>
            <w:tcW w:w="920" w:type="dxa"/>
            <w:tcBorders>
              <w:top w:val="single" w:sz="4" w:space="0" w:color="auto"/>
              <w:left w:val="single" w:sz="4" w:space="0" w:color="auto"/>
              <w:bottom w:val="single" w:sz="4" w:space="0" w:color="auto"/>
              <w:right w:val="single" w:sz="4" w:space="0" w:color="auto"/>
            </w:tcBorders>
            <w:shd w:val="clear" w:color="DAEEF3" w:fill="DAEEF3"/>
            <w:noWrap/>
            <w:vAlign w:val="bottom"/>
            <w:hideMark/>
          </w:tcPr>
          <w:p w:rsidR="00B23962" w:rsidRPr="00B23962" w:rsidRDefault="00B23962" w:rsidP="00B23962">
            <w:pPr>
              <w:spacing w:after="0" w:line="240" w:lineRule="auto"/>
              <w:jc w:val="center"/>
              <w:rPr>
                <w:rFonts w:ascii="Calibri" w:eastAsia="Times New Roman" w:hAnsi="Calibri" w:cs="Times New Roman"/>
                <w:color w:val="000000"/>
              </w:rPr>
            </w:pPr>
            <w:r w:rsidRPr="00B23962">
              <w:rPr>
                <w:rFonts w:ascii="Calibri" w:eastAsia="Times New Roman" w:hAnsi="Calibri" w:cs="Times New Roman"/>
                <w:color w:val="000000"/>
              </w:rPr>
              <w:t>13.36W</w:t>
            </w:r>
          </w:p>
        </w:tc>
        <w:tc>
          <w:tcPr>
            <w:tcW w:w="1535" w:type="dxa"/>
            <w:tcBorders>
              <w:top w:val="single" w:sz="4" w:space="0" w:color="auto"/>
              <w:left w:val="single" w:sz="4" w:space="0" w:color="auto"/>
              <w:bottom w:val="single" w:sz="4" w:space="0" w:color="auto"/>
              <w:right w:val="single" w:sz="4" w:space="0" w:color="auto"/>
            </w:tcBorders>
            <w:shd w:val="clear" w:color="DAEEF3" w:fill="DAEEF3"/>
            <w:noWrap/>
            <w:vAlign w:val="bottom"/>
            <w:hideMark/>
          </w:tcPr>
          <w:p w:rsidR="00B23962" w:rsidRPr="00B23962" w:rsidRDefault="00B23962" w:rsidP="007A614B">
            <w:pPr>
              <w:spacing w:after="0" w:line="240" w:lineRule="auto"/>
              <w:jc w:val="center"/>
              <w:rPr>
                <w:rFonts w:ascii="Calibri" w:eastAsia="Times New Roman" w:hAnsi="Calibri" w:cs="Times New Roman"/>
                <w:color w:val="00B050"/>
              </w:rPr>
            </w:pPr>
            <w:r w:rsidRPr="00B23962">
              <w:rPr>
                <w:rFonts w:ascii="Calibri" w:eastAsia="Times New Roman" w:hAnsi="Calibri" w:cs="Times New Roman"/>
                <w:color w:val="00B050"/>
              </w:rPr>
              <w:t>51.5</w:t>
            </w:r>
            <w:r w:rsidR="007A614B">
              <w:rPr>
                <w:rFonts w:ascii="Calibri" w:eastAsia="Times New Roman" w:hAnsi="Calibri" w:cs="Times New Roman"/>
                <w:color w:val="00B050"/>
              </w:rPr>
              <w:t>9</w:t>
            </w:r>
            <w:r w:rsidRPr="00B23962">
              <w:rPr>
                <w:rFonts w:ascii="Calibri" w:eastAsia="Times New Roman" w:hAnsi="Calibri" w:cs="Times New Roman"/>
                <w:color w:val="00B050"/>
              </w:rPr>
              <w:t>%</w:t>
            </w:r>
          </w:p>
        </w:tc>
      </w:tr>
    </w:tbl>
    <w:p w:rsidR="00B23962" w:rsidRPr="007B4C69" w:rsidRDefault="00B23962" w:rsidP="00B23962">
      <w:pPr>
        <w:spacing w:line="240" w:lineRule="auto"/>
        <w:ind w:firstLine="720"/>
        <w:jc w:val="center"/>
      </w:pPr>
    </w:p>
    <w:p w:rsidR="00B23962" w:rsidRPr="00B23962" w:rsidRDefault="00B23962" w:rsidP="00B23962">
      <w:pPr>
        <w:spacing w:line="240" w:lineRule="auto"/>
        <w:ind w:firstLine="720"/>
        <w:jc w:val="center"/>
        <w:rPr>
          <w:rFonts w:cs="Arial"/>
          <w:color w:val="000000"/>
          <w:sz w:val="24"/>
          <w:szCs w:val="24"/>
        </w:rPr>
      </w:pPr>
      <w:r>
        <w:rPr>
          <w:rFonts w:cs="Arial"/>
          <w:b/>
          <w:color w:val="000000"/>
          <w:sz w:val="24"/>
          <w:szCs w:val="24"/>
        </w:rPr>
        <w:t>Figure 13:</w:t>
      </w:r>
      <w:r>
        <w:rPr>
          <w:rFonts w:cs="Arial"/>
          <w:color w:val="000000"/>
          <w:sz w:val="24"/>
          <w:szCs w:val="24"/>
        </w:rPr>
        <w:t xml:space="preserve"> Power use comparison of the VFD versus a standard wall outlet</w:t>
      </w:r>
    </w:p>
    <w:p w:rsidR="003019D4" w:rsidRPr="00A34B2A" w:rsidRDefault="00A34B2A" w:rsidP="00A34B2A">
      <w:pPr>
        <w:rPr>
          <w:rFonts w:cs="Arial"/>
          <w:color w:val="000000"/>
          <w:sz w:val="24"/>
          <w:szCs w:val="24"/>
        </w:rPr>
      </w:pPr>
      <w:r>
        <w:rPr>
          <w:rFonts w:cs="Arial"/>
          <w:color w:val="000000"/>
          <w:sz w:val="24"/>
          <w:szCs w:val="24"/>
        </w:rPr>
        <w:br w:type="page"/>
      </w:r>
    </w:p>
    <w:p w:rsidR="00AE6757" w:rsidRPr="003C2D3B" w:rsidRDefault="009014BC" w:rsidP="001A5F79">
      <w:pPr>
        <w:pStyle w:val="Heading1"/>
        <w:rPr>
          <w:noProof/>
        </w:rPr>
      </w:pPr>
      <w:bookmarkStart w:id="17" w:name="_Toc387917524"/>
      <w:r w:rsidRPr="003C2D3B">
        <w:rPr>
          <w:noProof/>
        </w:rPr>
        <w:lastRenderedPageBreak/>
        <w:t>References</w:t>
      </w:r>
      <w:bookmarkEnd w:id="17"/>
    </w:p>
    <w:p w:rsidR="00C05FC6" w:rsidRPr="00EE1E67" w:rsidRDefault="00C05FC6" w:rsidP="00E90764">
      <w:pPr>
        <w:spacing w:line="240" w:lineRule="auto"/>
        <w:rPr>
          <w:rFonts w:cs="Times New Roman"/>
          <w:sz w:val="24"/>
          <w:szCs w:val="24"/>
          <w:u w:val="single"/>
        </w:rPr>
      </w:pPr>
      <w:r w:rsidRPr="00EE1E67">
        <w:rPr>
          <w:rFonts w:cs="Times New Roman"/>
          <w:sz w:val="24"/>
          <w:szCs w:val="24"/>
          <w:u w:val="single"/>
        </w:rPr>
        <w:t>Arduino Due overview and specs:</w:t>
      </w:r>
    </w:p>
    <w:p w:rsidR="00AE6757" w:rsidRDefault="00471E6A" w:rsidP="00E90764">
      <w:pPr>
        <w:spacing w:line="240" w:lineRule="auto"/>
        <w:rPr>
          <w:rFonts w:cs="Times New Roman"/>
          <w:sz w:val="24"/>
          <w:szCs w:val="24"/>
        </w:rPr>
      </w:pPr>
      <w:r w:rsidRPr="00E61948">
        <w:rPr>
          <w:rFonts w:cs="Times New Roman"/>
          <w:sz w:val="24"/>
          <w:szCs w:val="24"/>
        </w:rPr>
        <w:t>http://arduino.cc/en/Main/ArduinoBoardDue#.Uxty4IWwUYA</w:t>
      </w:r>
    </w:p>
    <w:p w:rsidR="00E90764" w:rsidRDefault="00E90764" w:rsidP="00E90764">
      <w:pPr>
        <w:spacing w:line="240" w:lineRule="auto"/>
        <w:rPr>
          <w:rFonts w:cs="Times New Roman"/>
          <w:sz w:val="24"/>
          <w:szCs w:val="24"/>
        </w:rPr>
      </w:pPr>
    </w:p>
    <w:p w:rsidR="00C05FC6" w:rsidRPr="00EE1E67" w:rsidRDefault="00C05FC6" w:rsidP="00E90764">
      <w:pPr>
        <w:spacing w:line="240" w:lineRule="auto"/>
        <w:rPr>
          <w:rFonts w:cs="Times New Roman"/>
          <w:sz w:val="24"/>
          <w:szCs w:val="24"/>
          <w:u w:val="single"/>
        </w:rPr>
      </w:pPr>
      <w:r w:rsidRPr="00EE1E67">
        <w:rPr>
          <w:rFonts w:cs="Times New Roman"/>
          <w:sz w:val="24"/>
          <w:szCs w:val="24"/>
          <w:u w:val="single"/>
        </w:rPr>
        <w:t>Arduino Due pin</w:t>
      </w:r>
      <w:r w:rsidR="00E90764" w:rsidRPr="00EE1E67">
        <w:rPr>
          <w:rFonts w:cs="Times New Roman"/>
          <w:sz w:val="24"/>
          <w:szCs w:val="24"/>
          <w:u w:val="single"/>
        </w:rPr>
        <w:t>-</w:t>
      </w:r>
      <w:r w:rsidRPr="00EE1E67">
        <w:rPr>
          <w:rFonts w:cs="Times New Roman"/>
          <w:sz w:val="24"/>
          <w:szCs w:val="24"/>
          <w:u w:val="single"/>
        </w:rPr>
        <w:t>out:</w:t>
      </w:r>
    </w:p>
    <w:p w:rsidR="00471E6A" w:rsidRDefault="00471E6A" w:rsidP="00E90764">
      <w:pPr>
        <w:spacing w:line="240" w:lineRule="auto"/>
        <w:rPr>
          <w:rFonts w:cs="Times New Roman"/>
          <w:sz w:val="24"/>
          <w:szCs w:val="24"/>
        </w:rPr>
      </w:pPr>
      <w:r w:rsidRPr="00E61948">
        <w:rPr>
          <w:rFonts w:cs="Times New Roman"/>
          <w:sz w:val="24"/>
          <w:szCs w:val="24"/>
        </w:rPr>
        <w:t>http://arduino.cc/en/Hacking/PinMappingSAM3X#.Uxt04IWwUYA</w:t>
      </w:r>
    </w:p>
    <w:p w:rsidR="00E90764" w:rsidRDefault="00E90764" w:rsidP="00E90764">
      <w:pPr>
        <w:spacing w:line="240" w:lineRule="auto"/>
        <w:rPr>
          <w:sz w:val="24"/>
          <w:szCs w:val="24"/>
        </w:rPr>
      </w:pPr>
    </w:p>
    <w:p w:rsidR="00C05FC6" w:rsidRPr="00EE1E67" w:rsidRDefault="00C05FC6" w:rsidP="00E90764">
      <w:pPr>
        <w:spacing w:line="240" w:lineRule="auto"/>
        <w:rPr>
          <w:sz w:val="24"/>
          <w:szCs w:val="24"/>
          <w:u w:val="single"/>
        </w:rPr>
      </w:pPr>
      <w:r w:rsidRPr="00EE1E67">
        <w:rPr>
          <w:sz w:val="24"/>
          <w:szCs w:val="24"/>
          <w:u w:val="single"/>
        </w:rPr>
        <w:t xml:space="preserve">Arduino </w:t>
      </w:r>
      <w:r w:rsidR="00E90764" w:rsidRPr="00EE1E67">
        <w:rPr>
          <w:sz w:val="24"/>
          <w:szCs w:val="24"/>
          <w:u w:val="single"/>
        </w:rPr>
        <w:t>reference libraries:</w:t>
      </w:r>
    </w:p>
    <w:p w:rsidR="00471E6A" w:rsidRDefault="00E90764" w:rsidP="00E90764">
      <w:pPr>
        <w:spacing w:line="240" w:lineRule="auto"/>
        <w:rPr>
          <w:sz w:val="24"/>
          <w:szCs w:val="24"/>
        </w:rPr>
      </w:pPr>
      <w:r w:rsidRPr="00E90764">
        <w:rPr>
          <w:sz w:val="24"/>
          <w:szCs w:val="24"/>
        </w:rPr>
        <w:t>http://arduino.cc/en/Reference/HomePage</w:t>
      </w:r>
    </w:p>
    <w:p w:rsidR="00E90764" w:rsidRDefault="00E90764" w:rsidP="00E90764">
      <w:pPr>
        <w:spacing w:line="240" w:lineRule="auto"/>
        <w:rPr>
          <w:rFonts w:cs="Times New Roman"/>
          <w:sz w:val="24"/>
          <w:szCs w:val="24"/>
        </w:rPr>
      </w:pPr>
    </w:p>
    <w:p w:rsidR="00A34B2A" w:rsidRPr="00EE1E67" w:rsidRDefault="00A34B2A" w:rsidP="00E90764">
      <w:pPr>
        <w:spacing w:line="240" w:lineRule="auto"/>
        <w:rPr>
          <w:rFonts w:cs="Times New Roman"/>
          <w:sz w:val="24"/>
          <w:szCs w:val="24"/>
          <w:u w:val="single"/>
        </w:rPr>
      </w:pPr>
      <w:r w:rsidRPr="00EE1E67">
        <w:rPr>
          <w:rFonts w:cs="Times New Roman"/>
          <w:sz w:val="24"/>
          <w:szCs w:val="24"/>
          <w:u w:val="single"/>
        </w:rPr>
        <w:t>Raspberry Pi touchscreen setup guide:</w:t>
      </w:r>
    </w:p>
    <w:p w:rsidR="00A34B2A" w:rsidRDefault="00A34B2A" w:rsidP="00E90764">
      <w:pPr>
        <w:spacing w:line="240" w:lineRule="auto"/>
        <w:rPr>
          <w:rFonts w:cs="Times New Roman"/>
          <w:sz w:val="24"/>
          <w:szCs w:val="24"/>
        </w:rPr>
      </w:pPr>
      <w:r w:rsidRPr="00A34B2A">
        <w:rPr>
          <w:rFonts w:cs="Times New Roman"/>
          <w:sz w:val="24"/>
          <w:szCs w:val="24"/>
        </w:rPr>
        <w:t>https://learn.adafruit.com/adafruit-pitft-28-inch-resistive-touchscreen-display-raspberry-pi/software-installation</w:t>
      </w:r>
    </w:p>
    <w:p w:rsidR="00A34B2A" w:rsidRDefault="00A34B2A" w:rsidP="00E90764">
      <w:pPr>
        <w:spacing w:line="240" w:lineRule="auto"/>
        <w:rPr>
          <w:rFonts w:cs="Times New Roman"/>
          <w:sz w:val="24"/>
          <w:szCs w:val="24"/>
        </w:rPr>
      </w:pPr>
    </w:p>
    <w:p w:rsidR="00E90764" w:rsidRPr="00EE1E67" w:rsidRDefault="00E90764" w:rsidP="00E90764">
      <w:pPr>
        <w:spacing w:line="240" w:lineRule="auto"/>
        <w:rPr>
          <w:rFonts w:cs="Times New Roman"/>
          <w:sz w:val="24"/>
          <w:szCs w:val="24"/>
          <w:u w:val="single"/>
        </w:rPr>
      </w:pPr>
      <w:r w:rsidRPr="00EE1E67">
        <w:rPr>
          <w:rFonts w:cs="Times New Roman"/>
          <w:sz w:val="24"/>
          <w:szCs w:val="24"/>
          <w:u w:val="single"/>
        </w:rPr>
        <w:t>Raspberry Pi touchscreen reference project:</w:t>
      </w:r>
    </w:p>
    <w:p w:rsidR="006C019F" w:rsidRDefault="00E90764" w:rsidP="00E90764">
      <w:pPr>
        <w:spacing w:line="240" w:lineRule="auto"/>
        <w:rPr>
          <w:rFonts w:cs="Times New Roman"/>
          <w:sz w:val="24"/>
          <w:szCs w:val="24"/>
        </w:rPr>
      </w:pPr>
      <w:r w:rsidRPr="00A34B2A">
        <w:rPr>
          <w:rFonts w:cs="Times New Roman"/>
          <w:sz w:val="24"/>
          <w:szCs w:val="24"/>
        </w:rPr>
        <w:t>http://www.davidhunt.ie/lapse-pi-touch-a-touchscreen-timelapse-controller/</w:t>
      </w:r>
    </w:p>
    <w:p w:rsidR="00E90764" w:rsidRDefault="00E90764" w:rsidP="00E90764">
      <w:pPr>
        <w:spacing w:line="240" w:lineRule="auto"/>
        <w:rPr>
          <w:rFonts w:cs="Times New Roman"/>
          <w:sz w:val="24"/>
          <w:szCs w:val="24"/>
        </w:rPr>
      </w:pPr>
    </w:p>
    <w:p w:rsidR="00E90764" w:rsidRPr="00EE1E67" w:rsidRDefault="00E90764" w:rsidP="00E90764">
      <w:pPr>
        <w:spacing w:line="240" w:lineRule="auto"/>
        <w:rPr>
          <w:rFonts w:cs="Times New Roman"/>
          <w:sz w:val="24"/>
          <w:szCs w:val="24"/>
          <w:u w:val="single"/>
        </w:rPr>
      </w:pPr>
      <w:r w:rsidRPr="00EE1E67">
        <w:rPr>
          <w:rFonts w:cs="Times New Roman"/>
          <w:sz w:val="24"/>
          <w:szCs w:val="24"/>
          <w:u w:val="single"/>
        </w:rPr>
        <w:t>Information on Variable Frequency Drives:</w:t>
      </w:r>
    </w:p>
    <w:p w:rsidR="00892999" w:rsidRDefault="00E90764" w:rsidP="00E90764">
      <w:pPr>
        <w:spacing w:line="240" w:lineRule="auto"/>
        <w:rPr>
          <w:rFonts w:cs="Times New Roman"/>
          <w:sz w:val="24"/>
          <w:szCs w:val="24"/>
        </w:rPr>
      </w:pPr>
      <w:r w:rsidRPr="00A34B2A">
        <w:rPr>
          <w:rFonts w:cs="Times New Roman"/>
          <w:sz w:val="24"/>
          <w:szCs w:val="24"/>
        </w:rPr>
        <w:t>http://www.vfds.com/what-is-a-vfd</w:t>
      </w:r>
    </w:p>
    <w:p w:rsidR="00E90764" w:rsidRDefault="00E90764" w:rsidP="00E90764">
      <w:pPr>
        <w:spacing w:line="240" w:lineRule="auto"/>
        <w:rPr>
          <w:rFonts w:cs="Times New Roman"/>
          <w:sz w:val="24"/>
          <w:szCs w:val="24"/>
        </w:rPr>
      </w:pPr>
    </w:p>
    <w:p w:rsidR="00E90764" w:rsidRPr="00EE1E67" w:rsidRDefault="00E90764" w:rsidP="00E90764">
      <w:pPr>
        <w:spacing w:line="240" w:lineRule="auto"/>
        <w:rPr>
          <w:rFonts w:cs="Times New Roman"/>
          <w:sz w:val="24"/>
          <w:szCs w:val="24"/>
          <w:u w:val="single"/>
        </w:rPr>
      </w:pPr>
      <w:r w:rsidRPr="00EE1E67">
        <w:rPr>
          <w:rFonts w:cs="Times New Roman"/>
          <w:sz w:val="24"/>
          <w:szCs w:val="24"/>
          <w:u w:val="single"/>
        </w:rPr>
        <w:t>Printed Circuit Board specifications and standards:</w:t>
      </w:r>
    </w:p>
    <w:p w:rsidR="00A001B0" w:rsidRDefault="00E90764" w:rsidP="00E90764">
      <w:pPr>
        <w:spacing w:line="240" w:lineRule="auto"/>
        <w:rPr>
          <w:rFonts w:cs="Times New Roman"/>
          <w:sz w:val="24"/>
          <w:szCs w:val="24"/>
        </w:rPr>
      </w:pPr>
      <w:r w:rsidRPr="00A34B2A">
        <w:rPr>
          <w:rFonts w:cs="Times New Roman"/>
          <w:sz w:val="24"/>
          <w:szCs w:val="24"/>
        </w:rPr>
        <w:t>http://blog.optimumdesign.com/clearance-and-creepage-rules-for-pcb-assembly</w:t>
      </w:r>
    </w:p>
    <w:p w:rsidR="00E90764" w:rsidRDefault="00E90764" w:rsidP="00E90764">
      <w:pPr>
        <w:spacing w:line="240" w:lineRule="auto"/>
        <w:rPr>
          <w:rFonts w:cs="Times New Roman"/>
          <w:sz w:val="24"/>
          <w:szCs w:val="24"/>
        </w:rPr>
      </w:pPr>
    </w:p>
    <w:p w:rsidR="00E90764" w:rsidRPr="00EE1E67" w:rsidRDefault="00E90764" w:rsidP="00E90764">
      <w:pPr>
        <w:spacing w:line="240" w:lineRule="auto"/>
        <w:rPr>
          <w:rFonts w:cs="Times New Roman"/>
          <w:sz w:val="24"/>
          <w:szCs w:val="24"/>
          <w:u w:val="single"/>
        </w:rPr>
      </w:pPr>
      <w:r w:rsidRPr="00EE1E67">
        <w:rPr>
          <w:rFonts w:cs="Times New Roman"/>
          <w:sz w:val="24"/>
          <w:szCs w:val="24"/>
          <w:u w:val="single"/>
        </w:rPr>
        <w:t>Information on PCB creepage:</w:t>
      </w:r>
    </w:p>
    <w:p w:rsidR="00A001B0" w:rsidRDefault="00E90764" w:rsidP="00E90764">
      <w:pPr>
        <w:spacing w:line="240" w:lineRule="auto"/>
        <w:rPr>
          <w:rFonts w:cs="Times New Roman"/>
          <w:sz w:val="24"/>
          <w:szCs w:val="24"/>
        </w:rPr>
      </w:pPr>
      <w:r w:rsidRPr="00A34B2A">
        <w:rPr>
          <w:rFonts w:cs="Times New Roman"/>
          <w:sz w:val="24"/>
          <w:szCs w:val="24"/>
        </w:rPr>
        <w:t>http://www.silabs.com/Support%20Documents/TechnicalDocs/AN583.pdf</w:t>
      </w:r>
    </w:p>
    <w:p w:rsidR="00E90764" w:rsidRDefault="00E90764" w:rsidP="00E90764">
      <w:pPr>
        <w:spacing w:line="240" w:lineRule="auto"/>
        <w:rPr>
          <w:rFonts w:cs="Times New Roman"/>
          <w:sz w:val="24"/>
          <w:szCs w:val="24"/>
        </w:rPr>
      </w:pPr>
    </w:p>
    <w:p w:rsidR="00E90764" w:rsidRPr="00EE1E67" w:rsidRDefault="00E90764" w:rsidP="00E90764">
      <w:pPr>
        <w:spacing w:line="240" w:lineRule="auto"/>
        <w:rPr>
          <w:rFonts w:cs="Times New Roman"/>
          <w:sz w:val="24"/>
          <w:szCs w:val="24"/>
          <w:u w:val="single"/>
        </w:rPr>
      </w:pPr>
      <w:r w:rsidRPr="00EE1E67">
        <w:rPr>
          <w:rFonts w:cs="Times New Roman"/>
          <w:sz w:val="24"/>
          <w:szCs w:val="24"/>
          <w:u w:val="single"/>
        </w:rPr>
        <w:lastRenderedPageBreak/>
        <w:t>Information on PCB trace design</w:t>
      </w:r>
    </w:p>
    <w:p w:rsidR="00A001B0" w:rsidRDefault="00E90764" w:rsidP="00E90764">
      <w:pPr>
        <w:spacing w:line="240" w:lineRule="auto"/>
        <w:rPr>
          <w:rFonts w:cs="Times New Roman"/>
          <w:sz w:val="24"/>
          <w:szCs w:val="24"/>
        </w:rPr>
      </w:pPr>
      <w:r w:rsidRPr="00A34B2A">
        <w:rPr>
          <w:rFonts w:cs="Times New Roman"/>
          <w:sz w:val="24"/>
          <w:szCs w:val="24"/>
        </w:rPr>
        <w:t>http://www.4pcb.com/trace-width-calculator.html</w:t>
      </w:r>
    </w:p>
    <w:p w:rsidR="00E90764" w:rsidRDefault="00E90764" w:rsidP="00E90764">
      <w:pPr>
        <w:spacing w:line="240" w:lineRule="auto"/>
        <w:rPr>
          <w:rFonts w:cs="Times New Roman"/>
          <w:sz w:val="24"/>
          <w:szCs w:val="24"/>
        </w:rPr>
      </w:pPr>
    </w:p>
    <w:p w:rsidR="00E90764" w:rsidRPr="00EE1E67" w:rsidRDefault="00E90764" w:rsidP="00E90764">
      <w:pPr>
        <w:spacing w:line="240" w:lineRule="auto"/>
        <w:rPr>
          <w:rFonts w:cs="Times New Roman"/>
          <w:sz w:val="24"/>
          <w:szCs w:val="24"/>
          <w:u w:val="single"/>
        </w:rPr>
      </w:pPr>
      <w:r w:rsidRPr="00EE1E67">
        <w:rPr>
          <w:rFonts w:cs="Times New Roman"/>
          <w:sz w:val="24"/>
          <w:szCs w:val="24"/>
          <w:u w:val="single"/>
        </w:rPr>
        <w:t>Information on single-phase motors:</w:t>
      </w:r>
    </w:p>
    <w:p w:rsidR="00DE48DE" w:rsidRPr="00AE6757" w:rsidRDefault="001E699B" w:rsidP="00E90764">
      <w:pPr>
        <w:spacing w:line="240" w:lineRule="auto"/>
        <w:rPr>
          <w:noProof/>
          <w:sz w:val="24"/>
          <w:szCs w:val="24"/>
        </w:rPr>
      </w:pPr>
      <w:r w:rsidRPr="001E699B">
        <w:rPr>
          <w:rFonts w:cs="Times New Roman"/>
          <w:sz w:val="24"/>
          <w:szCs w:val="24"/>
          <w:shd w:val="clear" w:color="auto" w:fill="FFFFFF"/>
        </w:rPr>
        <w:t>http://www.grundfos.com/content/dam/Global%20Site/Industries%20%26%20solutions/waterutility/pdf/motorbook.pdf</w:t>
      </w:r>
    </w:p>
    <w:p w:rsidR="009014BC" w:rsidRPr="003C2D3B" w:rsidRDefault="009014BC" w:rsidP="001A5F79">
      <w:pPr>
        <w:pStyle w:val="Heading1"/>
        <w:rPr>
          <w:noProof/>
        </w:rPr>
      </w:pPr>
      <w:bookmarkStart w:id="18" w:name="_Toc387917525"/>
      <w:r w:rsidRPr="003C2D3B">
        <w:rPr>
          <w:noProof/>
        </w:rPr>
        <w:t>Appendices</w:t>
      </w:r>
      <w:bookmarkEnd w:id="18"/>
    </w:p>
    <w:p w:rsidR="009014BC" w:rsidRDefault="009014BC" w:rsidP="001A5F79">
      <w:pPr>
        <w:pStyle w:val="Heading2"/>
        <w:rPr>
          <w:noProof/>
        </w:rPr>
      </w:pPr>
      <w:bookmarkStart w:id="19" w:name="_Toc387917526"/>
      <w:r>
        <w:rPr>
          <w:noProof/>
        </w:rPr>
        <w:t xml:space="preserve">Appendix A: </w:t>
      </w:r>
      <w:r w:rsidR="00183501" w:rsidRPr="00183501">
        <w:rPr>
          <w:noProof/>
        </w:rPr>
        <w:t>Main</w:t>
      </w:r>
      <w:r w:rsidR="00183501">
        <w:rPr>
          <w:noProof/>
        </w:rPr>
        <w:t xml:space="preserve"> </w:t>
      </w:r>
      <w:r w:rsidRPr="00183501">
        <w:rPr>
          <w:noProof/>
        </w:rPr>
        <w:t>PCB Schematic</w:t>
      </w:r>
      <w:bookmarkEnd w:id="19"/>
    </w:p>
    <w:p w:rsidR="009014BC" w:rsidRPr="009014BC" w:rsidRDefault="00183501" w:rsidP="00DC064C">
      <w:pPr>
        <w:spacing w:line="480" w:lineRule="auto"/>
        <w:jc w:val="center"/>
        <w:rPr>
          <w:b/>
          <w:noProof/>
          <w:sz w:val="24"/>
          <w:szCs w:val="24"/>
        </w:rPr>
      </w:pPr>
      <w:r>
        <w:rPr>
          <w:b/>
          <w:noProof/>
          <w:sz w:val="24"/>
          <w:szCs w:val="24"/>
        </w:rPr>
        <w:drawing>
          <wp:inline distT="0" distB="0" distL="0" distR="0" wp14:anchorId="4008053F" wp14:editId="0EBE2625">
            <wp:extent cx="3947308" cy="2645877"/>
            <wp:effectExtent l="19050" t="0" r="0" b="0"/>
            <wp:docPr id="21" name="Picture 20" descr="mainPCBLay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CBLayout.png"/>
                    <pic:cNvPicPr/>
                  </pic:nvPicPr>
                  <pic:blipFill>
                    <a:blip r:embed="rId24" cstate="print"/>
                    <a:stretch>
                      <a:fillRect/>
                    </a:stretch>
                  </pic:blipFill>
                  <pic:spPr>
                    <a:xfrm>
                      <a:off x="0" y="0"/>
                      <a:ext cx="3953019" cy="2649705"/>
                    </a:xfrm>
                    <a:prstGeom prst="rect">
                      <a:avLst/>
                    </a:prstGeom>
                  </pic:spPr>
                </pic:pic>
              </a:graphicData>
            </a:graphic>
          </wp:inline>
        </w:drawing>
      </w:r>
    </w:p>
    <w:p w:rsidR="009014BC" w:rsidRPr="00DE48DE" w:rsidRDefault="009014BC" w:rsidP="001A5F79">
      <w:pPr>
        <w:pStyle w:val="Heading2"/>
        <w:rPr>
          <w:noProof/>
        </w:rPr>
      </w:pPr>
      <w:bookmarkStart w:id="20" w:name="_Toc387917527"/>
      <w:r>
        <w:rPr>
          <w:noProof/>
        </w:rPr>
        <w:lastRenderedPageBreak/>
        <w:t>Appendix B:</w:t>
      </w:r>
      <w:r w:rsidR="00DE48DE">
        <w:rPr>
          <w:noProof/>
        </w:rPr>
        <w:t xml:space="preserve"> 80/20 Inc. Aluminum Piping</w:t>
      </w:r>
      <w:bookmarkEnd w:id="20"/>
    </w:p>
    <w:p w:rsidR="009014BC" w:rsidRDefault="00DE48DE" w:rsidP="00DE48DE">
      <w:pPr>
        <w:spacing w:line="480" w:lineRule="auto"/>
        <w:jc w:val="center"/>
        <w:rPr>
          <w:noProof/>
          <w:sz w:val="24"/>
          <w:szCs w:val="24"/>
        </w:rPr>
      </w:pPr>
      <w:r w:rsidRPr="00DE48DE">
        <w:rPr>
          <w:noProof/>
          <w:sz w:val="24"/>
          <w:szCs w:val="24"/>
        </w:rPr>
        <w:drawing>
          <wp:inline distT="0" distB="0" distL="0" distR="0" wp14:anchorId="2FCA0E44" wp14:editId="759222B6">
            <wp:extent cx="4775200" cy="3379372"/>
            <wp:effectExtent l="0" t="0" r="635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75200" cy="3379372"/>
                    </a:xfrm>
                    <a:prstGeom prst="rect">
                      <a:avLst/>
                    </a:prstGeom>
                    <a:noFill/>
                    <a:ln>
                      <a:noFill/>
                    </a:ln>
                  </pic:spPr>
                </pic:pic>
              </a:graphicData>
            </a:graphic>
          </wp:inline>
        </w:drawing>
      </w:r>
    </w:p>
    <w:p w:rsidR="00DE48DE" w:rsidRPr="009014BC" w:rsidRDefault="00DE48DE" w:rsidP="00DE48DE">
      <w:pPr>
        <w:spacing w:line="480" w:lineRule="auto"/>
        <w:jc w:val="center"/>
        <w:rPr>
          <w:noProof/>
          <w:sz w:val="24"/>
          <w:szCs w:val="24"/>
        </w:rPr>
      </w:pPr>
      <w:r w:rsidRPr="00DE48DE">
        <w:rPr>
          <w:noProof/>
          <w:sz w:val="24"/>
          <w:szCs w:val="24"/>
        </w:rPr>
        <w:drawing>
          <wp:inline distT="0" distB="0" distL="0" distR="0" wp14:anchorId="024AA26C" wp14:editId="0445B7EB">
            <wp:extent cx="4724400" cy="373888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24400" cy="3738880"/>
                    </a:xfrm>
                    <a:prstGeom prst="rect">
                      <a:avLst/>
                    </a:prstGeom>
                    <a:noFill/>
                    <a:ln>
                      <a:noFill/>
                    </a:ln>
                  </pic:spPr>
                </pic:pic>
              </a:graphicData>
            </a:graphic>
          </wp:inline>
        </w:drawing>
      </w:r>
    </w:p>
    <w:p w:rsidR="009014BC" w:rsidRDefault="009014BC" w:rsidP="001A5F79">
      <w:pPr>
        <w:pStyle w:val="Heading2"/>
        <w:rPr>
          <w:noProof/>
        </w:rPr>
      </w:pPr>
      <w:bookmarkStart w:id="21" w:name="_Toc387917528"/>
      <w:r>
        <w:rPr>
          <w:noProof/>
        </w:rPr>
        <w:lastRenderedPageBreak/>
        <w:t>Append</w:t>
      </w:r>
      <w:r w:rsidR="00DE48DE">
        <w:rPr>
          <w:noProof/>
        </w:rPr>
        <w:t>ix C: AutoCad Fabrications</w:t>
      </w:r>
      <w:bookmarkEnd w:id="21"/>
    </w:p>
    <w:p w:rsidR="009014BC" w:rsidRDefault="00DE48DE" w:rsidP="00DE48DE">
      <w:pPr>
        <w:spacing w:line="480" w:lineRule="auto"/>
        <w:jc w:val="center"/>
        <w:rPr>
          <w:noProof/>
          <w:sz w:val="24"/>
          <w:szCs w:val="24"/>
        </w:rPr>
      </w:pPr>
      <w:r w:rsidRPr="00DE48DE">
        <w:rPr>
          <w:noProof/>
          <w:sz w:val="24"/>
          <w:szCs w:val="24"/>
        </w:rPr>
        <w:drawing>
          <wp:inline distT="0" distB="0" distL="0" distR="0" wp14:anchorId="01AD6C13" wp14:editId="7517B3C4">
            <wp:extent cx="4562341" cy="3322320"/>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62341" cy="3322320"/>
                    </a:xfrm>
                    <a:prstGeom prst="rect">
                      <a:avLst/>
                    </a:prstGeom>
                    <a:noFill/>
                    <a:ln>
                      <a:noFill/>
                    </a:ln>
                  </pic:spPr>
                </pic:pic>
              </a:graphicData>
            </a:graphic>
          </wp:inline>
        </w:drawing>
      </w:r>
    </w:p>
    <w:p w:rsidR="00DE48DE" w:rsidRDefault="00DE48DE" w:rsidP="00DE48DE">
      <w:pPr>
        <w:spacing w:line="480" w:lineRule="auto"/>
        <w:jc w:val="center"/>
        <w:rPr>
          <w:noProof/>
          <w:sz w:val="24"/>
          <w:szCs w:val="24"/>
        </w:rPr>
      </w:pPr>
      <w:r>
        <w:rPr>
          <w:noProof/>
          <w:sz w:val="24"/>
          <w:szCs w:val="24"/>
        </w:rPr>
        <w:t>Front Angle View</w:t>
      </w:r>
    </w:p>
    <w:p w:rsidR="00DE48DE" w:rsidRDefault="00DE48DE" w:rsidP="00DE48DE">
      <w:pPr>
        <w:spacing w:line="480" w:lineRule="auto"/>
        <w:jc w:val="center"/>
        <w:rPr>
          <w:noProof/>
          <w:sz w:val="24"/>
          <w:szCs w:val="24"/>
        </w:rPr>
      </w:pPr>
      <w:r w:rsidRPr="00DE48DE">
        <w:rPr>
          <w:noProof/>
          <w:sz w:val="24"/>
          <w:szCs w:val="24"/>
        </w:rPr>
        <w:drawing>
          <wp:inline distT="0" distB="0" distL="0" distR="0" wp14:anchorId="2958587D" wp14:editId="3D476E87">
            <wp:extent cx="4567767" cy="3373120"/>
            <wp:effectExtent l="0" t="0" r="4445"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67767" cy="3373120"/>
                    </a:xfrm>
                    <a:prstGeom prst="rect">
                      <a:avLst/>
                    </a:prstGeom>
                    <a:noFill/>
                    <a:ln>
                      <a:noFill/>
                    </a:ln>
                  </pic:spPr>
                </pic:pic>
              </a:graphicData>
            </a:graphic>
          </wp:inline>
        </w:drawing>
      </w:r>
    </w:p>
    <w:p w:rsidR="00DE48DE" w:rsidRPr="00DE48DE" w:rsidRDefault="00DE48DE" w:rsidP="00DE48DE">
      <w:pPr>
        <w:spacing w:line="480" w:lineRule="auto"/>
        <w:jc w:val="center"/>
        <w:rPr>
          <w:b/>
          <w:noProof/>
          <w:sz w:val="24"/>
          <w:szCs w:val="24"/>
        </w:rPr>
      </w:pPr>
      <w:r>
        <w:rPr>
          <w:b/>
          <w:noProof/>
          <w:sz w:val="24"/>
          <w:szCs w:val="24"/>
        </w:rPr>
        <w:lastRenderedPageBreak/>
        <w:t>Back Angle View</w:t>
      </w:r>
    </w:p>
    <w:p w:rsidR="00DE48DE" w:rsidRDefault="00DE48DE" w:rsidP="00DE48DE">
      <w:pPr>
        <w:spacing w:line="480" w:lineRule="auto"/>
        <w:jc w:val="center"/>
        <w:rPr>
          <w:noProof/>
          <w:sz w:val="24"/>
          <w:szCs w:val="24"/>
        </w:rPr>
      </w:pPr>
      <w:r w:rsidRPr="00DE48DE">
        <w:rPr>
          <w:noProof/>
          <w:sz w:val="24"/>
          <w:szCs w:val="24"/>
        </w:rPr>
        <w:drawing>
          <wp:inline distT="0" distB="0" distL="0" distR="0" wp14:anchorId="786816F1" wp14:editId="4C451CF4">
            <wp:extent cx="5201920" cy="3761387"/>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03765" cy="3762721"/>
                    </a:xfrm>
                    <a:prstGeom prst="rect">
                      <a:avLst/>
                    </a:prstGeom>
                    <a:noFill/>
                    <a:ln>
                      <a:noFill/>
                    </a:ln>
                  </pic:spPr>
                </pic:pic>
              </a:graphicData>
            </a:graphic>
          </wp:inline>
        </w:drawing>
      </w:r>
    </w:p>
    <w:p w:rsidR="00DE48DE" w:rsidRPr="00DE48DE" w:rsidRDefault="00DE48DE" w:rsidP="00DE48DE">
      <w:pPr>
        <w:spacing w:line="480" w:lineRule="auto"/>
        <w:jc w:val="center"/>
        <w:rPr>
          <w:b/>
          <w:noProof/>
          <w:sz w:val="24"/>
          <w:szCs w:val="24"/>
        </w:rPr>
      </w:pPr>
      <w:r>
        <w:rPr>
          <w:b/>
          <w:noProof/>
          <w:sz w:val="24"/>
          <w:szCs w:val="24"/>
        </w:rPr>
        <w:t>Top View</w:t>
      </w:r>
    </w:p>
    <w:p w:rsidR="009014BC" w:rsidRDefault="009014BC" w:rsidP="002564A8">
      <w:pPr>
        <w:spacing w:line="480" w:lineRule="auto"/>
        <w:rPr>
          <w:b/>
          <w:noProof/>
          <w:sz w:val="28"/>
          <w:szCs w:val="28"/>
        </w:rPr>
      </w:pPr>
    </w:p>
    <w:p w:rsidR="009014BC" w:rsidRDefault="00AE0133" w:rsidP="001A5F79">
      <w:pPr>
        <w:pStyle w:val="Heading2"/>
        <w:rPr>
          <w:noProof/>
        </w:rPr>
      </w:pPr>
      <w:bookmarkStart w:id="22" w:name="_Toc387917529"/>
      <w:r>
        <w:rPr>
          <w:noProof/>
        </w:rPr>
        <w:lastRenderedPageBreak/>
        <w:t>Appendix D</w:t>
      </w:r>
      <w:r w:rsidR="009014BC">
        <w:rPr>
          <w:noProof/>
        </w:rPr>
        <w:t>: Final Project Schedule</w:t>
      </w:r>
      <w:bookmarkEnd w:id="22"/>
    </w:p>
    <w:p w:rsidR="009014BC" w:rsidRPr="009014BC" w:rsidRDefault="00131B5A" w:rsidP="00131B5A">
      <w:pPr>
        <w:spacing w:line="480" w:lineRule="auto"/>
        <w:jc w:val="center"/>
        <w:rPr>
          <w:noProof/>
          <w:sz w:val="24"/>
          <w:szCs w:val="24"/>
        </w:rPr>
      </w:pPr>
      <w:r>
        <w:rPr>
          <w:noProof/>
          <w:sz w:val="24"/>
          <w:szCs w:val="24"/>
        </w:rPr>
        <w:drawing>
          <wp:inline distT="0" distB="0" distL="0" distR="0" wp14:anchorId="12748ACB" wp14:editId="1BFD5288">
            <wp:extent cx="5871111" cy="4322618"/>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877643" cy="4327427"/>
                    </a:xfrm>
                    <a:prstGeom prst="rect">
                      <a:avLst/>
                    </a:prstGeom>
                    <a:noFill/>
                    <a:ln w="9525">
                      <a:noFill/>
                      <a:miter lim="800000"/>
                      <a:headEnd/>
                      <a:tailEnd/>
                    </a:ln>
                  </pic:spPr>
                </pic:pic>
              </a:graphicData>
            </a:graphic>
          </wp:inline>
        </w:drawing>
      </w:r>
    </w:p>
    <w:p w:rsidR="00367D65" w:rsidRDefault="00367D65" w:rsidP="001A5F79">
      <w:pPr>
        <w:pStyle w:val="Heading2"/>
        <w:rPr>
          <w:noProof/>
        </w:rPr>
      </w:pPr>
      <w:bookmarkStart w:id="23" w:name="_Toc387917530"/>
      <w:r>
        <w:rPr>
          <w:noProof/>
        </w:rPr>
        <w:lastRenderedPageBreak/>
        <w:t xml:space="preserve">Appendix E: </w:t>
      </w:r>
      <w:r w:rsidR="00D12782">
        <w:rPr>
          <w:noProof/>
        </w:rPr>
        <w:t xml:space="preserve">Complete System </w:t>
      </w:r>
      <w:r>
        <w:rPr>
          <w:noProof/>
        </w:rPr>
        <w:t>Fabrication</w:t>
      </w:r>
      <w:bookmarkEnd w:id="23"/>
    </w:p>
    <w:p w:rsidR="00367D65" w:rsidRDefault="00367D65" w:rsidP="00367D65">
      <w:pPr>
        <w:spacing w:line="480" w:lineRule="auto"/>
        <w:jc w:val="center"/>
        <w:rPr>
          <w:b/>
          <w:noProof/>
          <w:sz w:val="28"/>
          <w:szCs w:val="28"/>
        </w:rPr>
      </w:pPr>
      <w:r w:rsidRPr="00367D65">
        <w:rPr>
          <w:b/>
          <w:noProof/>
          <w:sz w:val="28"/>
          <w:szCs w:val="28"/>
        </w:rPr>
        <w:drawing>
          <wp:inline distT="0" distB="0" distL="0" distR="0" wp14:anchorId="6053FB81" wp14:editId="10E46460">
            <wp:extent cx="5943600" cy="3886200"/>
            <wp:effectExtent l="19050" t="0" r="0" b="0"/>
            <wp:docPr id="16" name="Picture 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3886200"/>
                    </a:xfrm>
                    <a:prstGeom prst="rect">
                      <a:avLst/>
                    </a:prstGeom>
                    <a:noFill/>
                    <a:ln>
                      <a:noFill/>
                    </a:ln>
                    <a:effectLst/>
                    <a:extLst>
                      <a:ext uri="{909E8E84-426E-40DD-AFC4-6F175D3DCCD1}">
                        <a14:hiddenFill xmlns:a14="http://schemas.microsoft.com/office/drawing/2010/main">
                          <a:solidFill>
                            <a:schemeClr val="tx2"/>
                          </a:solidFill>
                        </a14:hiddenFill>
                      </a:ext>
                      <a:ext uri="{91240B29-F687-4F45-9708-019B960494DF}">
                        <a14:hiddenLine xmlns:a14="http://schemas.microsoft.com/office/drawing/2010/main" w="12700" cap="flat" cmpd="sng" algn="ctr">
                          <a:solidFill>
                            <a:schemeClr val="bg1"/>
                          </a:solidFill>
                          <a:prstDash val="solid"/>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9014BC" w:rsidRDefault="00367D65" w:rsidP="001A5F79">
      <w:pPr>
        <w:pStyle w:val="Heading2"/>
        <w:rPr>
          <w:noProof/>
        </w:rPr>
      </w:pPr>
      <w:bookmarkStart w:id="24" w:name="_Toc387917531"/>
      <w:r>
        <w:rPr>
          <w:noProof/>
        </w:rPr>
        <w:t>Appendix F</w:t>
      </w:r>
      <w:r w:rsidR="009014BC">
        <w:rPr>
          <w:noProof/>
        </w:rPr>
        <w:t>: Bill of Materials</w:t>
      </w:r>
      <w:bookmarkEnd w:id="24"/>
    </w:p>
    <w:p w:rsidR="009014BC" w:rsidRPr="009014BC" w:rsidRDefault="00A449AF" w:rsidP="00A449AF">
      <w:pPr>
        <w:spacing w:line="480" w:lineRule="auto"/>
        <w:jc w:val="center"/>
        <w:rPr>
          <w:noProof/>
          <w:sz w:val="24"/>
          <w:szCs w:val="24"/>
        </w:rPr>
      </w:pPr>
      <w:r>
        <w:rPr>
          <w:noProof/>
          <w:sz w:val="24"/>
          <w:szCs w:val="24"/>
        </w:rPr>
        <w:drawing>
          <wp:inline distT="0" distB="0" distL="0" distR="0" wp14:anchorId="24EB688E" wp14:editId="7616D378">
            <wp:extent cx="5937885" cy="2505710"/>
            <wp:effectExtent l="19050" t="0" r="571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5937885" cy="2505710"/>
                    </a:xfrm>
                    <a:prstGeom prst="rect">
                      <a:avLst/>
                    </a:prstGeom>
                    <a:noFill/>
                    <a:ln w="9525">
                      <a:noFill/>
                      <a:miter lim="800000"/>
                      <a:headEnd/>
                      <a:tailEnd/>
                    </a:ln>
                  </pic:spPr>
                </pic:pic>
              </a:graphicData>
            </a:graphic>
          </wp:inline>
        </w:drawing>
      </w:r>
    </w:p>
    <w:sectPr w:rsidR="009014BC" w:rsidRPr="009014BC" w:rsidSect="003B38E5">
      <w:footerReference w:type="default" r:id="rId33"/>
      <w:type w:val="continuous"/>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2" w:author="Thomas" w:date="2014-05-15T07:58:00Z" w:initials="T">
    <w:p w:rsidR="008E7D3C" w:rsidRDefault="008E7D3C">
      <w:pPr>
        <w:pStyle w:val="CommentText"/>
      </w:pPr>
      <w:r>
        <w:rPr>
          <w:rStyle w:val="CommentReference"/>
        </w:rPr>
        <w:annotationRef/>
      </w:r>
      <w:r>
        <w:t>Need diagram of the relays.  Hard to explain in just words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430F" w:rsidRDefault="0090430F" w:rsidP="009C3EC3">
      <w:pPr>
        <w:spacing w:after="0" w:line="240" w:lineRule="auto"/>
      </w:pPr>
      <w:r>
        <w:separator/>
      </w:r>
    </w:p>
  </w:endnote>
  <w:endnote w:type="continuationSeparator" w:id="0">
    <w:p w:rsidR="0090430F" w:rsidRDefault="0090430F" w:rsidP="009C3E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D3C" w:rsidRDefault="008E7D3C">
    <w:pPr>
      <w:pStyle w:val="Footer"/>
      <w:jc w:val="right"/>
    </w:pPr>
  </w:p>
  <w:p w:rsidR="008E7D3C" w:rsidRDefault="008E7D3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9913077"/>
      <w:docPartObj>
        <w:docPartGallery w:val="Page Numbers (Bottom of Page)"/>
        <w:docPartUnique/>
      </w:docPartObj>
    </w:sdtPr>
    <w:sdtEndPr>
      <w:rPr>
        <w:noProof/>
      </w:rPr>
    </w:sdtEndPr>
    <w:sdtContent>
      <w:p w:rsidR="008E7D3C" w:rsidRDefault="008E7D3C">
        <w:pPr>
          <w:pStyle w:val="Footer"/>
          <w:jc w:val="right"/>
        </w:pPr>
        <w:r>
          <w:fldChar w:fldCharType="begin"/>
        </w:r>
        <w:r>
          <w:instrText xml:space="preserve"> PAGE   \* MERGEFORMAT </w:instrText>
        </w:r>
        <w:r>
          <w:fldChar w:fldCharType="separate"/>
        </w:r>
        <w:r w:rsidR="00704330">
          <w:rPr>
            <w:noProof/>
          </w:rPr>
          <w:t>23</w:t>
        </w:r>
        <w:r>
          <w:rPr>
            <w:noProof/>
          </w:rPr>
          <w:fldChar w:fldCharType="end"/>
        </w:r>
      </w:p>
    </w:sdtContent>
  </w:sdt>
  <w:p w:rsidR="008E7D3C" w:rsidRDefault="008E7D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430F" w:rsidRDefault="0090430F" w:rsidP="009C3EC3">
      <w:pPr>
        <w:spacing w:after="0" w:line="240" w:lineRule="auto"/>
      </w:pPr>
      <w:r>
        <w:separator/>
      </w:r>
    </w:p>
  </w:footnote>
  <w:footnote w:type="continuationSeparator" w:id="0">
    <w:p w:rsidR="0090430F" w:rsidRDefault="0090430F" w:rsidP="009C3E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D3C" w:rsidRDefault="008E7D3C" w:rsidP="003B38E5">
    <w:pPr>
      <w:pStyle w:val="Header"/>
      <w:tabs>
        <w:tab w:val="clear" w:pos="4680"/>
        <w:tab w:val="clear" w:pos="9360"/>
        <w:tab w:val="left" w:pos="262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9166F"/>
    <w:multiLevelType w:val="hybridMultilevel"/>
    <w:tmpl w:val="EBDE2768"/>
    <w:lvl w:ilvl="0" w:tplc="2F0C4BA4">
      <w:start w:val="1"/>
      <w:numFmt w:val="decimal"/>
      <w:lvlText w:val="%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3B00C1"/>
    <w:multiLevelType w:val="hybridMultilevel"/>
    <w:tmpl w:val="D59A3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870CDE"/>
    <w:multiLevelType w:val="hybridMultilevel"/>
    <w:tmpl w:val="B266A1A8"/>
    <w:lvl w:ilvl="0" w:tplc="2F0C4BA4">
      <w:start w:val="1"/>
      <w:numFmt w:val="decimal"/>
      <w:lvlText w:val="%1."/>
      <w:lvlJc w:val="left"/>
      <w:pPr>
        <w:ind w:left="720" w:hanging="360"/>
      </w:pPr>
      <w:rPr>
        <w:rFonts w:hint="default"/>
        <w:b w:val="0"/>
        <w:sz w:val="22"/>
        <w:szCs w:val="22"/>
      </w:rPr>
    </w:lvl>
    <w:lvl w:ilvl="1" w:tplc="52FA9F10">
      <w:start w:val="1"/>
      <w:numFmt w:val="lowerLetter"/>
      <w:lvlText w:val="%2."/>
      <w:lvlJc w:val="left"/>
      <w:pPr>
        <w:ind w:left="1440" w:hanging="360"/>
      </w:pPr>
      <w:rPr>
        <w:b w:val="0"/>
      </w:rPr>
    </w:lvl>
    <w:lvl w:ilvl="2" w:tplc="565C8684">
      <w:start w:val="1"/>
      <w:numFmt w:val="lowerRoman"/>
      <w:lvlText w:val="%3."/>
      <w:lvlJc w:val="right"/>
      <w:pPr>
        <w:ind w:left="2160" w:hanging="180"/>
      </w:pPr>
      <w:rPr>
        <w:b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0501DA3"/>
    <w:multiLevelType w:val="hybridMultilevel"/>
    <w:tmpl w:val="CD7CBFF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0DC3172"/>
    <w:multiLevelType w:val="hybridMultilevel"/>
    <w:tmpl w:val="60A4D41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61E24A4"/>
    <w:multiLevelType w:val="hybridMultilevel"/>
    <w:tmpl w:val="A200426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4DBD11EB"/>
    <w:multiLevelType w:val="hybridMultilevel"/>
    <w:tmpl w:val="D15AEFEE"/>
    <w:lvl w:ilvl="0" w:tplc="04090009">
      <w:start w:val="1"/>
      <w:numFmt w:val="bullet"/>
      <w:lvlText w:val=""/>
      <w:lvlJc w:val="left"/>
      <w:pPr>
        <w:ind w:left="360" w:hanging="360"/>
      </w:pPr>
      <w:rPr>
        <w:rFonts w:ascii="Wingdings" w:hAnsi="Wingdings"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508F3650"/>
    <w:multiLevelType w:val="hybridMultilevel"/>
    <w:tmpl w:val="A648BC9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799F1743"/>
    <w:multiLevelType w:val="hybridMultilevel"/>
    <w:tmpl w:val="2AC090A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8"/>
  </w:num>
  <w:num w:numId="4">
    <w:abstractNumId w:val="6"/>
  </w:num>
  <w:num w:numId="5">
    <w:abstractNumId w:val="4"/>
  </w:num>
  <w:num w:numId="6">
    <w:abstractNumId w:val="7"/>
  </w:num>
  <w:num w:numId="7">
    <w:abstractNumId w:val="5"/>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revisionView w:markup="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46C75"/>
    <w:rsid w:val="00001A35"/>
    <w:rsid w:val="00002D2A"/>
    <w:rsid w:val="00013CFC"/>
    <w:rsid w:val="00043D02"/>
    <w:rsid w:val="00050665"/>
    <w:rsid w:val="00054BFF"/>
    <w:rsid w:val="0006561B"/>
    <w:rsid w:val="00067CC2"/>
    <w:rsid w:val="000732BD"/>
    <w:rsid w:val="00076DF7"/>
    <w:rsid w:val="000779CE"/>
    <w:rsid w:val="00091B0B"/>
    <w:rsid w:val="000973A4"/>
    <w:rsid w:val="000A220D"/>
    <w:rsid w:val="000A3D23"/>
    <w:rsid w:val="000A7EA0"/>
    <w:rsid w:val="000C05D6"/>
    <w:rsid w:val="000D3AE8"/>
    <w:rsid w:val="000E0AF6"/>
    <w:rsid w:val="000F2698"/>
    <w:rsid w:val="00106D60"/>
    <w:rsid w:val="0011396B"/>
    <w:rsid w:val="00113E2D"/>
    <w:rsid w:val="001226CB"/>
    <w:rsid w:val="001264BB"/>
    <w:rsid w:val="00126D93"/>
    <w:rsid w:val="00131B5A"/>
    <w:rsid w:val="0013332F"/>
    <w:rsid w:val="00137535"/>
    <w:rsid w:val="0014345C"/>
    <w:rsid w:val="00165613"/>
    <w:rsid w:val="00165C22"/>
    <w:rsid w:val="001669EF"/>
    <w:rsid w:val="00167E9A"/>
    <w:rsid w:val="00174B8C"/>
    <w:rsid w:val="00182746"/>
    <w:rsid w:val="00183501"/>
    <w:rsid w:val="00187331"/>
    <w:rsid w:val="00190710"/>
    <w:rsid w:val="00191F36"/>
    <w:rsid w:val="001A3567"/>
    <w:rsid w:val="001A5F79"/>
    <w:rsid w:val="001A6ABE"/>
    <w:rsid w:val="001A750D"/>
    <w:rsid w:val="001B632B"/>
    <w:rsid w:val="001C175A"/>
    <w:rsid w:val="001C3AB5"/>
    <w:rsid w:val="001C47CB"/>
    <w:rsid w:val="001C62C0"/>
    <w:rsid w:val="001D4514"/>
    <w:rsid w:val="001E64B1"/>
    <w:rsid w:val="001E656F"/>
    <w:rsid w:val="001E699B"/>
    <w:rsid w:val="001F5165"/>
    <w:rsid w:val="001F7D63"/>
    <w:rsid w:val="002001DA"/>
    <w:rsid w:val="00210F38"/>
    <w:rsid w:val="0021390A"/>
    <w:rsid w:val="00230155"/>
    <w:rsid w:val="002356DD"/>
    <w:rsid w:val="002357E4"/>
    <w:rsid w:val="002419E7"/>
    <w:rsid w:val="00243A6C"/>
    <w:rsid w:val="00244DE3"/>
    <w:rsid w:val="00253286"/>
    <w:rsid w:val="002564A8"/>
    <w:rsid w:val="0026682D"/>
    <w:rsid w:val="00276B2E"/>
    <w:rsid w:val="002A3ADB"/>
    <w:rsid w:val="002B30F7"/>
    <w:rsid w:val="002B60D6"/>
    <w:rsid w:val="002B6D41"/>
    <w:rsid w:val="002D51FF"/>
    <w:rsid w:val="002D5342"/>
    <w:rsid w:val="002E0C6B"/>
    <w:rsid w:val="002F2473"/>
    <w:rsid w:val="002F7136"/>
    <w:rsid w:val="003019D4"/>
    <w:rsid w:val="00304E78"/>
    <w:rsid w:val="003053D6"/>
    <w:rsid w:val="00305897"/>
    <w:rsid w:val="00307404"/>
    <w:rsid w:val="00307475"/>
    <w:rsid w:val="00315E8A"/>
    <w:rsid w:val="00323328"/>
    <w:rsid w:val="0032526D"/>
    <w:rsid w:val="00325F1F"/>
    <w:rsid w:val="00331616"/>
    <w:rsid w:val="00343030"/>
    <w:rsid w:val="003525C6"/>
    <w:rsid w:val="00356ED7"/>
    <w:rsid w:val="00363E37"/>
    <w:rsid w:val="003643C9"/>
    <w:rsid w:val="00366FF4"/>
    <w:rsid w:val="00367D65"/>
    <w:rsid w:val="003736CE"/>
    <w:rsid w:val="003776F2"/>
    <w:rsid w:val="00383AC5"/>
    <w:rsid w:val="00385D3F"/>
    <w:rsid w:val="003870DE"/>
    <w:rsid w:val="00387AC9"/>
    <w:rsid w:val="003A673E"/>
    <w:rsid w:val="003B38E5"/>
    <w:rsid w:val="003B3A94"/>
    <w:rsid w:val="003B5B94"/>
    <w:rsid w:val="003C2D3B"/>
    <w:rsid w:val="003C685E"/>
    <w:rsid w:val="003D3E92"/>
    <w:rsid w:val="003E071A"/>
    <w:rsid w:val="003E09D7"/>
    <w:rsid w:val="003E14F9"/>
    <w:rsid w:val="003E2839"/>
    <w:rsid w:val="004012FD"/>
    <w:rsid w:val="00413382"/>
    <w:rsid w:val="0042795C"/>
    <w:rsid w:val="0043723C"/>
    <w:rsid w:val="00464A8F"/>
    <w:rsid w:val="00471E6A"/>
    <w:rsid w:val="00472CD6"/>
    <w:rsid w:val="00483551"/>
    <w:rsid w:val="004C2D0B"/>
    <w:rsid w:val="004C2D2F"/>
    <w:rsid w:val="004D08D5"/>
    <w:rsid w:val="004D5761"/>
    <w:rsid w:val="004E6D5A"/>
    <w:rsid w:val="004E79F5"/>
    <w:rsid w:val="004F2099"/>
    <w:rsid w:val="004F64C1"/>
    <w:rsid w:val="00502CF6"/>
    <w:rsid w:val="005041D9"/>
    <w:rsid w:val="00504560"/>
    <w:rsid w:val="00514E8B"/>
    <w:rsid w:val="0051667C"/>
    <w:rsid w:val="0052633D"/>
    <w:rsid w:val="00526766"/>
    <w:rsid w:val="005304E8"/>
    <w:rsid w:val="00530744"/>
    <w:rsid w:val="00536FD9"/>
    <w:rsid w:val="005405DA"/>
    <w:rsid w:val="00544B91"/>
    <w:rsid w:val="0055214C"/>
    <w:rsid w:val="00556148"/>
    <w:rsid w:val="00556BD4"/>
    <w:rsid w:val="00560FE0"/>
    <w:rsid w:val="00561927"/>
    <w:rsid w:val="00565284"/>
    <w:rsid w:val="00565A03"/>
    <w:rsid w:val="0058365A"/>
    <w:rsid w:val="00586914"/>
    <w:rsid w:val="005B55A2"/>
    <w:rsid w:val="005C5B04"/>
    <w:rsid w:val="005D2903"/>
    <w:rsid w:val="005D4C8C"/>
    <w:rsid w:val="005F3D4D"/>
    <w:rsid w:val="006027EE"/>
    <w:rsid w:val="00603C8F"/>
    <w:rsid w:val="00604FCF"/>
    <w:rsid w:val="0060671D"/>
    <w:rsid w:val="006213B4"/>
    <w:rsid w:val="00624F79"/>
    <w:rsid w:val="006265DD"/>
    <w:rsid w:val="00635748"/>
    <w:rsid w:val="00636798"/>
    <w:rsid w:val="00646998"/>
    <w:rsid w:val="006575DF"/>
    <w:rsid w:val="00661273"/>
    <w:rsid w:val="0066222D"/>
    <w:rsid w:val="006653C5"/>
    <w:rsid w:val="00671526"/>
    <w:rsid w:val="00680F5A"/>
    <w:rsid w:val="0068272B"/>
    <w:rsid w:val="00687CC7"/>
    <w:rsid w:val="00691CC0"/>
    <w:rsid w:val="00691E2E"/>
    <w:rsid w:val="006B0EF2"/>
    <w:rsid w:val="006B1956"/>
    <w:rsid w:val="006B6098"/>
    <w:rsid w:val="006B66A3"/>
    <w:rsid w:val="006C019F"/>
    <w:rsid w:val="006C26B9"/>
    <w:rsid w:val="006D1A21"/>
    <w:rsid w:val="006D4CF9"/>
    <w:rsid w:val="006D684F"/>
    <w:rsid w:val="006D6BAE"/>
    <w:rsid w:val="006D6E35"/>
    <w:rsid w:val="006F5FC7"/>
    <w:rsid w:val="00703958"/>
    <w:rsid w:val="00704330"/>
    <w:rsid w:val="007114A5"/>
    <w:rsid w:val="00720C65"/>
    <w:rsid w:val="00721445"/>
    <w:rsid w:val="007276E4"/>
    <w:rsid w:val="00744E9A"/>
    <w:rsid w:val="007453E7"/>
    <w:rsid w:val="00755924"/>
    <w:rsid w:val="007604FB"/>
    <w:rsid w:val="0076441E"/>
    <w:rsid w:val="00765BE7"/>
    <w:rsid w:val="00781811"/>
    <w:rsid w:val="00783A7F"/>
    <w:rsid w:val="00784140"/>
    <w:rsid w:val="00784CCB"/>
    <w:rsid w:val="0079671E"/>
    <w:rsid w:val="007A0BF2"/>
    <w:rsid w:val="007A2DA6"/>
    <w:rsid w:val="007A614B"/>
    <w:rsid w:val="007B47FF"/>
    <w:rsid w:val="007B4C69"/>
    <w:rsid w:val="007B7836"/>
    <w:rsid w:val="007E158F"/>
    <w:rsid w:val="007E1DFF"/>
    <w:rsid w:val="007E37C6"/>
    <w:rsid w:val="007E499B"/>
    <w:rsid w:val="007E56DA"/>
    <w:rsid w:val="007F2CDF"/>
    <w:rsid w:val="007F4DBB"/>
    <w:rsid w:val="007F4E2F"/>
    <w:rsid w:val="007F708B"/>
    <w:rsid w:val="008043FA"/>
    <w:rsid w:val="008107E2"/>
    <w:rsid w:val="0081711F"/>
    <w:rsid w:val="00822034"/>
    <w:rsid w:val="0082220B"/>
    <w:rsid w:val="00824649"/>
    <w:rsid w:val="00830E2D"/>
    <w:rsid w:val="008314C6"/>
    <w:rsid w:val="00834DC1"/>
    <w:rsid w:val="008366FC"/>
    <w:rsid w:val="00844F5F"/>
    <w:rsid w:val="00845CCD"/>
    <w:rsid w:val="00850E10"/>
    <w:rsid w:val="00875066"/>
    <w:rsid w:val="00877D1C"/>
    <w:rsid w:val="0088533F"/>
    <w:rsid w:val="00886F3D"/>
    <w:rsid w:val="00892999"/>
    <w:rsid w:val="008A30E2"/>
    <w:rsid w:val="008A5D0A"/>
    <w:rsid w:val="008C46BC"/>
    <w:rsid w:val="008D550D"/>
    <w:rsid w:val="008D611A"/>
    <w:rsid w:val="008E7D3C"/>
    <w:rsid w:val="008F04C2"/>
    <w:rsid w:val="009014BC"/>
    <w:rsid w:val="0090430F"/>
    <w:rsid w:val="009126F6"/>
    <w:rsid w:val="0091767F"/>
    <w:rsid w:val="00927530"/>
    <w:rsid w:val="0093453A"/>
    <w:rsid w:val="009423E4"/>
    <w:rsid w:val="00942F52"/>
    <w:rsid w:val="0095736A"/>
    <w:rsid w:val="00960468"/>
    <w:rsid w:val="009732A6"/>
    <w:rsid w:val="00976D91"/>
    <w:rsid w:val="00977BB1"/>
    <w:rsid w:val="009802F7"/>
    <w:rsid w:val="00980473"/>
    <w:rsid w:val="00983ED5"/>
    <w:rsid w:val="00991A60"/>
    <w:rsid w:val="00994568"/>
    <w:rsid w:val="009A29CE"/>
    <w:rsid w:val="009C0026"/>
    <w:rsid w:val="009C2B02"/>
    <w:rsid w:val="009C3EC3"/>
    <w:rsid w:val="009D416E"/>
    <w:rsid w:val="009D5F2D"/>
    <w:rsid w:val="009D78F4"/>
    <w:rsid w:val="009E0C00"/>
    <w:rsid w:val="009E135A"/>
    <w:rsid w:val="00A001B0"/>
    <w:rsid w:val="00A073DC"/>
    <w:rsid w:val="00A12937"/>
    <w:rsid w:val="00A20FDD"/>
    <w:rsid w:val="00A34B2A"/>
    <w:rsid w:val="00A352EB"/>
    <w:rsid w:val="00A4292A"/>
    <w:rsid w:val="00A449AF"/>
    <w:rsid w:val="00A6553D"/>
    <w:rsid w:val="00A66E19"/>
    <w:rsid w:val="00A74F37"/>
    <w:rsid w:val="00A80863"/>
    <w:rsid w:val="00A80AAC"/>
    <w:rsid w:val="00A861D2"/>
    <w:rsid w:val="00A8721C"/>
    <w:rsid w:val="00A913F8"/>
    <w:rsid w:val="00AA3010"/>
    <w:rsid w:val="00AA4C93"/>
    <w:rsid w:val="00AB2EAB"/>
    <w:rsid w:val="00AB5CDA"/>
    <w:rsid w:val="00AC74A7"/>
    <w:rsid w:val="00AD4279"/>
    <w:rsid w:val="00AD73C3"/>
    <w:rsid w:val="00AE0133"/>
    <w:rsid w:val="00AE6757"/>
    <w:rsid w:val="00AF10B0"/>
    <w:rsid w:val="00AF456A"/>
    <w:rsid w:val="00AF647C"/>
    <w:rsid w:val="00B03091"/>
    <w:rsid w:val="00B03107"/>
    <w:rsid w:val="00B211E2"/>
    <w:rsid w:val="00B21890"/>
    <w:rsid w:val="00B22FFE"/>
    <w:rsid w:val="00B23962"/>
    <w:rsid w:val="00B4146A"/>
    <w:rsid w:val="00B423DF"/>
    <w:rsid w:val="00B4373F"/>
    <w:rsid w:val="00B44967"/>
    <w:rsid w:val="00B44D56"/>
    <w:rsid w:val="00B563BA"/>
    <w:rsid w:val="00B8406F"/>
    <w:rsid w:val="00B91EC2"/>
    <w:rsid w:val="00BB03F2"/>
    <w:rsid w:val="00BB2020"/>
    <w:rsid w:val="00BC0E11"/>
    <w:rsid w:val="00BC52E0"/>
    <w:rsid w:val="00BC5C0D"/>
    <w:rsid w:val="00BC710A"/>
    <w:rsid w:val="00BE2423"/>
    <w:rsid w:val="00BF27A3"/>
    <w:rsid w:val="00C01865"/>
    <w:rsid w:val="00C01AD5"/>
    <w:rsid w:val="00C05FC6"/>
    <w:rsid w:val="00C06F3D"/>
    <w:rsid w:val="00C30E98"/>
    <w:rsid w:val="00C313E2"/>
    <w:rsid w:val="00C330E8"/>
    <w:rsid w:val="00C41986"/>
    <w:rsid w:val="00C42B17"/>
    <w:rsid w:val="00C46BCD"/>
    <w:rsid w:val="00C51EB5"/>
    <w:rsid w:val="00C56A23"/>
    <w:rsid w:val="00C70745"/>
    <w:rsid w:val="00C77267"/>
    <w:rsid w:val="00C836B6"/>
    <w:rsid w:val="00C92943"/>
    <w:rsid w:val="00C930C5"/>
    <w:rsid w:val="00C9714A"/>
    <w:rsid w:val="00CA100F"/>
    <w:rsid w:val="00CA1AA6"/>
    <w:rsid w:val="00CA4531"/>
    <w:rsid w:val="00CA5318"/>
    <w:rsid w:val="00CA662B"/>
    <w:rsid w:val="00CB168C"/>
    <w:rsid w:val="00CC0AA5"/>
    <w:rsid w:val="00CC325A"/>
    <w:rsid w:val="00CC486E"/>
    <w:rsid w:val="00CC675B"/>
    <w:rsid w:val="00CC77C2"/>
    <w:rsid w:val="00CD0A2E"/>
    <w:rsid w:val="00CD16C0"/>
    <w:rsid w:val="00CD3407"/>
    <w:rsid w:val="00CD36B5"/>
    <w:rsid w:val="00CE7989"/>
    <w:rsid w:val="00CF5BD9"/>
    <w:rsid w:val="00D075CE"/>
    <w:rsid w:val="00D12782"/>
    <w:rsid w:val="00D179B4"/>
    <w:rsid w:val="00D34B3A"/>
    <w:rsid w:val="00D359DD"/>
    <w:rsid w:val="00D42DA6"/>
    <w:rsid w:val="00D46C75"/>
    <w:rsid w:val="00D47FB3"/>
    <w:rsid w:val="00D53DDB"/>
    <w:rsid w:val="00D64E7C"/>
    <w:rsid w:val="00D672F7"/>
    <w:rsid w:val="00D71BFD"/>
    <w:rsid w:val="00D7562E"/>
    <w:rsid w:val="00D84247"/>
    <w:rsid w:val="00D84964"/>
    <w:rsid w:val="00D87B82"/>
    <w:rsid w:val="00DA06B8"/>
    <w:rsid w:val="00DA5F43"/>
    <w:rsid w:val="00DA7CE7"/>
    <w:rsid w:val="00DC064C"/>
    <w:rsid w:val="00DD23E4"/>
    <w:rsid w:val="00DD4285"/>
    <w:rsid w:val="00DE2E7A"/>
    <w:rsid w:val="00DE48DE"/>
    <w:rsid w:val="00DF1BA1"/>
    <w:rsid w:val="00DF2473"/>
    <w:rsid w:val="00E10681"/>
    <w:rsid w:val="00E13422"/>
    <w:rsid w:val="00E269F0"/>
    <w:rsid w:val="00E36738"/>
    <w:rsid w:val="00E4024F"/>
    <w:rsid w:val="00E42D8C"/>
    <w:rsid w:val="00E613E1"/>
    <w:rsid w:val="00E667B1"/>
    <w:rsid w:val="00E748CA"/>
    <w:rsid w:val="00E74CB3"/>
    <w:rsid w:val="00E7741E"/>
    <w:rsid w:val="00E80270"/>
    <w:rsid w:val="00E81A74"/>
    <w:rsid w:val="00E82086"/>
    <w:rsid w:val="00E825A1"/>
    <w:rsid w:val="00E90764"/>
    <w:rsid w:val="00EA1942"/>
    <w:rsid w:val="00EA6ADA"/>
    <w:rsid w:val="00EB3C89"/>
    <w:rsid w:val="00EB4C3E"/>
    <w:rsid w:val="00EB66AF"/>
    <w:rsid w:val="00EC185E"/>
    <w:rsid w:val="00EC2972"/>
    <w:rsid w:val="00EC3267"/>
    <w:rsid w:val="00ED538B"/>
    <w:rsid w:val="00ED76F6"/>
    <w:rsid w:val="00EE1E67"/>
    <w:rsid w:val="00EE357F"/>
    <w:rsid w:val="00EF1413"/>
    <w:rsid w:val="00EF3B96"/>
    <w:rsid w:val="00EF45D9"/>
    <w:rsid w:val="00F03312"/>
    <w:rsid w:val="00F048F2"/>
    <w:rsid w:val="00F20A32"/>
    <w:rsid w:val="00F20DA7"/>
    <w:rsid w:val="00F2244E"/>
    <w:rsid w:val="00F224C6"/>
    <w:rsid w:val="00F24E58"/>
    <w:rsid w:val="00F3294E"/>
    <w:rsid w:val="00F552BA"/>
    <w:rsid w:val="00F615F8"/>
    <w:rsid w:val="00F62E95"/>
    <w:rsid w:val="00F63AAD"/>
    <w:rsid w:val="00F713A1"/>
    <w:rsid w:val="00F7671F"/>
    <w:rsid w:val="00F81F11"/>
    <w:rsid w:val="00F8334B"/>
    <w:rsid w:val="00F84241"/>
    <w:rsid w:val="00F8448A"/>
    <w:rsid w:val="00F8720F"/>
    <w:rsid w:val="00F93391"/>
    <w:rsid w:val="00F936F8"/>
    <w:rsid w:val="00F94BDB"/>
    <w:rsid w:val="00F95187"/>
    <w:rsid w:val="00F965B6"/>
    <w:rsid w:val="00F9669F"/>
    <w:rsid w:val="00FA2C23"/>
    <w:rsid w:val="00FA59A7"/>
    <w:rsid w:val="00FA6ACC"/>
    <w:rsid w:val="00FA7CAC"/>
    <w:rsid w:val="00FB1019"/>
    <w:rsid w:val="00FC119E"/>
    <w:rsid w:val="00FC45D7"/>
    <w:rsid w:val="00FC4E82"/>
    <w:rsid w:val="00FC54FA"/>
    <w:rsid w:val="00FC5508"/>
    <w:rsid w:val="00FD532A"/>
    <w:rsid w:val="00FD5E9B"/>
    <w:rsid w:val="00FD7B32"/>
    <w:rsid w:val="00FE36E8"/>
    <w:rsid w:val="00FE555C"/>
    <w:rsid w:val="00FF1F4A"/>
    <w:rsid w:val="00FF2072"/>
    <w:rsid w:val="00FF49AA"/>
    <w:rsid w:val="00FF60AF"/>
    <w:rsid w:val="00FF73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style="mso-position-horizontal:center"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1E2"/>
  </w:style>
  <w:style w:type="paragraph" w:styleId="Heading1">
    <w:name w:val="heading 1"/>
    <w:basedOn w:val="Normal"/>
    <w:next w:val="Normal"/>
    <w:link w:val="Heading1Char"/>
    <w:qFormat/>
    <w:rsid w:val="001A5F79"/>
    <w:pPr>
      <w:keepNext/>
      <w:keepLines/>
      <w:spacing w:before="480" w:after="0" w:line="480" w:lineRule="auto"/>
      <w:jc w:val="center"/>
      <w:outlineLvl w:val="0"/>
    </w:pPr>
    <w:rPr>
      <w:rFonts w:eastAsiaTheme="majorEastAsia" w:cstheme="majorBidi"/>
      <w:b/>
      <w:bCs/>
      <w:sz w:val="36"/>
      <w:szCs w:val="28"/>
      <w:u w:val="single"/>
    </w:rPr>
  </w:style>
  <w:style w:type="paragraph" w:styleId="Heading2">
    <w:name w:val="heading 2"/>
    <w:basedOn w:val="Normal"/>
    <w:next w:val="Normal"/>
    <w:link w:val="Heading2Char"/>
    <w:uiPriority w:val="9"/>
    <w:unhideWhenUsed/>
    <w:qFormat/>
    <w:rsid w:val="001A5F79"/>
    <w:pPr>
      <w:keepNext/>
      <w:keepLines/>
      <w:spacing w:after="0" w:line="480" w:lineRule="auto"/>
      <w:outlineLvl w:val="1"/>
    </w:pPr>
    <w:rPr>
      <w:rFonts w:eastAsiaTheme="majorEastAsia" w:cstheme="majorBidi"/>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6C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6C75"/>
    <w:rPr>
      <w:rFonts w:ascii="Tahoma" w:hAnsi="Tahoma" w:cs="Tahoma"/>
      <w:sz w:val="16"/>
      <w:szCs w:val="16"/>
    </w:rPr>
  </w:style>
  <w:style w:type="paragraph" w:styleId="Header">
    <w:name w:val="header"/>
    <w:basedOn w:val="Normal"/>
    <w:link w:val="HeaderChar"/>
    <w:uiPriority w:val="99"/>
    <w:unhideWhenUsed/>
    <w:rsid w:val="009C3E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3EC3"/>
  </w:style>
  <w:style w:type="paragraph" w:styleId="Footer">
    <w:name w:val="footer"/>
    <w:basedOn w:val="Normal"/>
    <w:link w:val="FooterChar"/>
    <w:uiPriority w:val="99"/>
    <w:unhideWhenUsed/>
    <w:rsid w:val="009C3E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3EC3"/>
  </w:style>
  <w:style w:type="paragraph" w:styleId="ListParagraph">
    <w:name w:val="List Paragraph"/>
    <w:basedOn w:val="Normal"/>
    <w:uiPriority w:val="34"/>
    <w:qFormat/>
    <w:rsid w:val="00F20A32"/>
    <w:pPr>
      <w:ind w:left="720"/>
      <w:contextualSpacing/>
    </w:pPr>
  </w:style>
  <w:style w:type="character" w:customStyle="1" w:styleId="Heading1Char">
    <w:name w:val="Heading 1 Char"/>
    <w:basedOn w:val="DefaultParagraphFont"/>
    <w:link w:val="Heading1"/>
    <w:rsid w:val="001A5F79"/>
    <w:rPr>
      <w:rFonts w:eastAsiaTheme="majorEastAsia" w:cstheme="majorBidi"/>
      <w:b/>
      <w:bCs/>
      <w:sz w:val="36"/>
      <w:szCs w:val="28"/>
      <w:u w:val="single"/>
    </w:rPr>
  </w:style>
  <w:style w:type="paragraph" w:styleId="TOCHeading">
    <w:name w:val="TOC Heading"/>
    <w:basedOn w:val="Heading1"/>
    <w:next w:val="Normal"/>
    <w:uiPriority w:val="39"/>
    <w:unhideWhenUsed/>
    <w:qFormat/>
    <w:rsid w:val="00D672F7"/>
    <w:pPr>
      <w:outlineLvl w:val="9"/>
    </w:pPr>
  </w:style>
  <w:style w:type="paragraph" w:customStyle="1" w:styleId="Normal1">
    <w:name w:val="Normal1"/>
    <w:rsid w:val="00AB2EAB"/>
    <w:pPr>
      <w:spacing w:after="0"/>
    </w:pPr>
    <w:rPr>
      <w:rFonts w:ascii="Arial" w:eastAsia="Arial" w:hAnsi="Arial" w:cs="Arial"/>
      <w:color w:val="000000"/>
    </w:rPr>
  </w:style>
  <w:style w:type="character" w:styleId="Hyperlink">
    <w:name w:val="Hyperlink"/>
    <w:basedOn w:val="DefaultParagraphFont"/>
    <w:uiPriority w:val="99"/>
    <w:unhideWhenUsed/>
    <w:rsid w:val="001E699B"/>
    <w:rPr>
      <w:color w:val="0000FF"/>
      <w:u w:val="single"/>
    </w:rPr>
  </w:style>
  <w:style w:type="paragraph" w:styleId="NormalWeb">
    <w:name w:val="Normal (Web)"/>
    <w:basedOn w:val="Normal"/>
    <w:uiPriority w:val="99"/>
    <w:unhideWhenUsed/>
    <w:rsid w:val="008C46BC"/>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C9714A"/>
    <w:rPr>
      <w:sz w:val="16"/>
      <w:szCs w:val="16"/>
    </w:rPr>
  </w:style>
  <w:style w:type="paragraph" w:styleId="CommentText">
    <w:name w:val="annotation text"/>
    <w:basedOn w:val="Normal"/>
    <w:link w:val="CommentTextChar"/>
    <w:uiPriority w:val="99"/>
    <w:semiHidden/>
    <w:unhideWhenUsed/>
    <w:rsid w:val="00C9714A"/>
    <w:pPr>
      <w:spacing w:line="240" w:lineRule="auto"/>
    </w:pPr>
    <w:rPr>
      <w:sz w:val="20"/>
      <w:szCs w:val="20"/>
    </w:rPr>
  </w:style>
  <w:style w:type="character" w:customStyle="1" w:styleId="CommentTextChar">
    <w:name w:val="Comment Text Char"/>
    <w:basedOn w:val="DefaultParagraphFont"/>
    <w:link w:val="CommentText"/>
    <w:uiPriority w:val="99"/>
    <w:semiHidden/>
    <w:rsid w:val="00C9714A"/>
    <w:rPr>
      <w:sz w:val="20"/>
      <w:szCs w:val="20"/>
    </w:rPr>
  </w:style>
  <w:style w:type="paragraph" w:styleId="CommentSubject">
    <w:name w:val="annotation subject"/>
    <w:basedOn w:val="CommentText"/>
    <w:next w:val="CommentText"/>
    <w:link w:val="CommentSubjectChar"/>
    <w:uiPriority w:val="99"/>
    <w:semiHidden/>
    <w:unhideWhenUsed/>
    <w:rsid w:val="00C9714A"/>
    <w:rPr>
      <w:b/>
      <w:bCs/>
    </w:rPr>
  </w:style>
  <w:style w:type="character" w:customStyle="1" w:styleId="CommentSubjectChar">
    <w:name w:val="Comment Subject Char"/>
    <w:basedOn w:val="CommentTextChar"/>
    <w:link w:val="CommentSubject"/>
    <w:uiPriority w:val="99"/>
    <w:semiHidden/>
    <w:rsid w:val="00C9714A"/>
    <w:rPr>
      <w:b/>
      <w:bCs/>
      <w:sz w:val="20"/>
      <w:szCs w:val="20"/>
    </w:rPr>
  </w:style>
  <w:style w:type="character" w:styleId="PlaceholderText">
    <w:name w:val="Placeholder Text"/>
    <w:basedOn w:val="DefaultParagraphFont"/>
    <w:uiPriority w:val="99"/>
    <w:semiHidden/>
    <w:rsid w:val="00636798"/>
    <w:rPr>
      <w:color w:val="808080"/>
    </w:rPr>
  </w:style>
  <w:style w:type="character" w:customStyle="1" w:styleId="Heading2Char">
    <w:name w:val="Heading 2 Char"/>
    <w:basedOn w:val="DefaultParagraphFont"/>
    <w:link w:val="Heading2"/>
    <w:uiPriority w:val="9"/>
    <w:rsid w:val="001A5F79"/>
    <w:rPr>
      <w:rFonts w:eastAsiaTheme="majorEastAsia" w:cstheme="majorBidi"/>
      <w:b/>
      <w:bCs/>
      <w:sz w:val="28"/>
      <w:szCs w:val="26"/>
    </w:rPr>
  </w:style>
  <w:style w:type="paragraph" w:styleId="TOC2">
    <w:name w:val="toc 2"/>
    <w:basedOn w:val="Normal"/>
    <w:next w:val="Normal"/>
    <w:autoRedefine/>
    <w:uiPriority w:val="39"/>
    <w:unhideWhenUsed/>
    <w:qFormat/>
    <w:rsid w:val="003B38E5"/>
    <w:pPr>
      <w:tabs>
        <w:tab w:val="right" w:leader="dot" w:pos="9350"/>
      </w:tabs>
      <w:spacing w:after="100" w:line="480" w:lineRule="auto"/>
      <w:ind w:left="720"/>
    </w:pPr>
    <w:rPr>
      <w:lang w:eastAsia="ja-JP"/>
    </w:rPr>
  </w:style>
  <w:style w:type="paragraph" w:styleId="TOC1">
    <w:name w:val="toc 1"/>
    <w:basedOn w:val="Normal"/>
    <w:next w:val="Normal"/>
    <w:autoRedefine/>
    <w:uiPriority w:val="39"/>
    <w:unhideWhenUsed/>
    <w:qFormat/>
    <w:rsid w:val="001A5F79"/>
    <w:pPr>
      <w:spacing w:after="100"/>
    </w:pPr>
    <w:rPr>
      <w:lang w:eastAsia="ja-JP"/>
    </w:rPr>
  </w:style>
  <w:style w:type="paragraph" w:styleId="TOC3">
    <w:name w:val="toc 3"/>
    <w:basedOn w:val="Normal"/>
    <w:next w:val="Normal"/>
    <w:autoRedefine/>
    <w:uiPriority w:val="39"/>
    <w:semiHidden/>
    <w:unhideWhenUsed/>
    <w:qFormat/>
    <w:rsid w:val="001A5F79"/>
    <w:pPr>
      <w:spacing w:after="100"/>
      <w:ind w:left="440"/>
    </w:pPr>
    <w:rPr>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650351">
      <w:bodyDiv w:val="1"/>
      <w:marLeft w:val="0"/>
      <w:marRight w:val="0"/>
      <w:marTop w:val="0"/>
      <w:marBottom w:val="0"/>
      <w:divBdr>
        <w:top w:val="none" w:sz="0" w:space="0" w:color="auto"/>
        <w:left w:val="none" w:sz="0" w:space="0" w:color="auto"/>
        <w:bottom w:val="none" w:sz="0" w:space="0" w:color="auto"/>
        <w:right w:val="none" w:sz="0" w:space="0" w:color="auto"/>
      </w:divBdr>
    </w:div>
    <w:div w:id="379014773">
      <w:bodyDiv w:val="1"/>
      <w:marLeft w:val="0"/>
      <w:marRight w:val="0"/>
      <w:marTop w:val="0"/>
      <w:marBottom w:val="0"/>
      <w:divBdr>
        <w:top w:val="none" w:sz="0" w:space="0" w:color="auto"/>
        <w:left w:val="none" w:sz="0" w:space="0" w:color="auto"/>
        <w:bottom w:val="none" w:sz="0" w:space="0" w:color="auto"/>
        <w:right w:val="none" w:sz="0" w:space="0" w:color="auto"/>
      </w:divBdr>
    </w:div>
    <w:div w:id="510486938">
      <w:bodyDiv w:val="1"/>
      <w:marLeft w:val="0"/>
      <w:marRight w:val="0"/>
      <w:marTop w:val="0"/>
      <w:marBottom w:val="0"/>
      <w:divBdr>
        <w:top w:val="none" w:sz="0" w:space="0" w:color="auto"/>
        <w:left w:val="none" w:sz="0" w:space="0" w:color="auto"/>
        <w:bottom w:val="none" w:sz="0" w:space="0" w:color="auto"/>
        <w:right w:val="none" w:sz="0" w:space="0" w:color="auto"/>
      </w:divBdr>
    </w:div>
    <w:div w:id="565073873">
      <w:bodyDiv w:val="1"/>
      <w:marLeft w:val="0"/>
      <w:marRight w:val="0"/>
      <w:marTop w:val="0"/>
      <w:marBottom w:val="0"/>
      <w:divBdr>
        <w:top w:val="none" w:sz="0" w:space="0" w:color="auto"/>
        <w:left w:val="none" w:sz="0" w:space="0" w:color="auto"/>
        <w:bottom w:val="none" w:sz="0" w:space="0" w:color="auto"/>
        <w:right w:val="none" w:sz="0" w:space="0" w:color="auto"/>
      </w:divBdr>
    </w:div>
    <w:div w:id="591470793">
      <w:bodyDiv w:val="1"/>
      <w:marLeft w:val="0"/>
      <w:marRight w:val="0"/>
      <w:marTop w:val="0"/>
      <w:marBottom w:val="0"/>
      <w:divBdr>
        <w:top w:val="none" w:sz="0" w:space="0" w:color="auto"/>
        <w:left w:val="none" w:sz="0" w:space="0" w:color="auto"/>
        <w:bottom w:val="none" w:sz="0" w:space="0" w:color="auto"/>
        <w:right w:val="none" w:sz="0" w:space="0" w:color="auto"/>
      </w:divBdr>
    </w:div>
    <w:div w:id="718557799">
      <w:bodyDiv w:val="1"/>
      <w:marLeft w:val="0"/>
      <w:marRight w:val="0"/>
      <w:marTop w:val="0"/>
      <w:marBottom w:val="0"/>
      <w:divBdr>
        <w:top w:val="none" w:sz="0" w:space="0" w:color="auto"/>
        <w:left w:val="none" w:sz="0" w:space="0" w:color="auto"/>
        <w:bottom w:val="none" w:sz="0" w:space="0" w:color="auto"/>
        <w:right w:val="none" w:sz="0" w:space="0" w:color="auto"/>
      </w:divBdr>
    </w:div>
    <w:div w:id="730344157">
      <w:bodyDiv w:val="1"/>
      <w:marLeft w:val="0"/>
      <w:marRight w:val="0"/>
      <w:marTop w:val="0"/>
      <w:marBottom w:val="0"/>
      <w:divBdr>
        <w:top w:val="none" w:sz="0" w:space="0" w:color="auto"/>
        <w:left w:val="none" w:sz="0" w:space="0" w:color="auto"/>
        <w:bottom w:val="none" w:sz="0" w:space="0" w:color="auto"/>
        <w:right w:val="none" w:sz="0" w:space="0" w:color="auto"/>
      </w:divBdr>
    </w:div>
    <w:div w:id="784159925">
      <w:bodyDiv w:val="1"/>
      <w:marLeft w:val="0"/>
      <w:marRight w:val="0"/>
      <w:marTop w:val="0"/>
      <w:marBottom w:val="0"/>
      <w:divBdr>
        <w:top w:val="none" w:sz="0" w:space="0" w:color="auto"/>
        <w:left w:val="none" w:sz="0" w:space="0" w:color="auto"/>
        <w:bottom w:val="none" w:sz="0" w:space="0" w:color="auto"/>
        <w:right w:val="none" w:sz="0" w:space="0" w:color="auto"/>
      </w:divBdr>
    </w:div>
    <w:div w:id="876350647">
      <w:bodyDiv w:val="1"/>
      <w:marLeft w:val="0"/>
      <w:marRight w:val="0"/>
      <w:marTop w:val="0"/>
      <w:marBottom w:val="0"/>
      <w:divBdr>
        <w:top w:val="none" w:sz="0" w:space="0" w:color="auto"/>
        <w:left w:val="none" w:sz="0" w:space="0" w:color="auto"/>
        <w:bottom w:val="none" w:sz="0" w:space="0" w:color="auto"/>
        <w:right w:val="none" w:sz="0" w:space="0" w:color="auto"/>
      </w:divBdr>
    </w:div>
    <w:div w:id="1021394690">
      <w:bodyDiv w:val="1"/>
      <w:marLeft w:val="0"/>
      <w:marRight w:val="0"/>
      <w:marTop w:val="0"/>
      <w:marBottom w:val="0"/>
      <w:divBdr>
        <w:top w:val="none" w:sz="0" w:space="0" w:color="auto"/>
        <w:left w:val="none" w:sz="0" w:space="0" w:color="auto"/>
        <w:bottom w:val="none" w:sz="0" w:space="0" w:color="auto"/>
        <w:right w:val="none" w:sz="0" w:space="0" w:color="auto"/>
      </w:divBdr>
    </w:div>
    <w:div w:id="1075972000">
      <w:bodyDiv w:val="1"/>
      <w:marLeft w:val="0"/>
      <w:marRight w:val="0"/>
      <w:marTop w:val="0"/>
      <w:marBottom w:val="0"/>
      <w:divBdr>
        <w:top w:val="none" w:sz="0" w:space="0" w:color="auto"/>
        <w:left w:val="none" w:sz="0" w:space="0" w:color="auto"/>
        <w:bottom w:val="none" w:sz="0" w:space="0" w:color="auto"/>
        <w:right w:val="none" w:sz="0" w:space="0" w:color="auto"/>
      </w:divBdr>
    </w:div>
    <w:div w:id="1450516213">
      <w:bodyDiv w:val="1"/>
      <w:marLeft w:val="0"/>
      <w:marRight w:val="0"/>
      <w:marTop w:val="0"/>
      <w:marBottom w:val="0"/>
      <w:divBdr>
        <w:top w:val="none" w:sz="0" w:space="0" w:color="auto"/>
        <w:left w:val="none" w:sz="0" w:space="0" w:color="auto"/>
        <w:bottom w:val="none" w:sz="0" w:space="0" w:color="auto"/>
        <w:right w:val="none" w:sz="0" w:space="0" w:color="auto"/>
      </w:divBdr>
    </w:div>
    <w:div w:id="2080446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omments" Target="comments.xm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0.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335CEB-6056-458B-81EC-B0DD7F5A0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563</TotalTime>
  <Pages>34</Pages>
  <Words>5450</Words>
  <Characters>31066</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36444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TALON</dc:creator>
  <cp:lastModifiedBy>Thomas</cp:lastModifiedBy>
  <cp:revision>65</cp:revision>
  <dcterms:created xsi:type="dcterms:W3CDTF">2014-05-15T14:58:00Z</dcterms:created>
  <dcterms:modified xsi:type="dcterms:W3CDTF">2014-05-16T03:13:00Z</dcterms:modified>
</cp:coreProperties>
</file>